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77941" w14:textId="58BE75F1" w:rsidR="00920B58" w:rsidRPr="001127B2" w:rsidRDefault="00920B58" w:rsidP="00920B58">
      <w:pPr>
        <w:jc w:val="left"/>
        <w:rPr>
          <w:rFonts w:cstheme="minorHAnsi"/>
          <w:b/>
          <w:bCs/>
          <w:szCs w:val="20"/>
        </w:rPr>
      </w:pPr>
      <w:r w:rsidRPr="001127B2">
        <w:rPr>
          <w:rFonts w:cstheme="minorHAnsi"/>
          <w:b/>
          <w:bCs/>
          <w:szCs w:val="20"/>
        </w:rPr>
        <w:t>VINNSLA [</w:t>
      </w:r>
      <w:r w:rsidRPr="001127B2">
        <w:rPr>
          <w:rFonts w:cstheme="minorHAnsi"/>
          <w:b/>
          <w:bCs/>
          <w:szCs w:val="20"/>
          <w:highlight w:val="yellow"/>
        </w:rPr>
        <w:t>NAFN TANNLÆKNASTOFU</w:t>
      </w:r>
      <w:r w:rsidRPr="001127B2">
        <w:rPr>
          <w:rFonts w:cstheme="minorHAnsi"/>
          <w:b/>
          <w:bCs/>
          <w:szCs w:val="20"/>
        </w:rPr>
        <w:t>] Á PERSÓNUPPLÝSINGUM STARFSFÓLKS</w:t>
      </w:r>
    </w:p>
    <w:p w14:paraId="24F36976" w14:textId="77777777" w:rsidR="00920B58" w:rsidRPr="001127B2" w:rsidRDefault="00920B58" w:rsidP="00920B58">
      <w:pPr>
        <w:pStyle w:val="INNGANGURSTYLE"/>
        <w:rPr>
          <w:rFonts w:asciiTheme="minorHAnsi" w:hAnsiTheme="minorHAnsi" w:cstheme="minorHAnsi"/>
          <w:color w:val="auto"/>
        </w:rPr>
      </w:pPr>
      <w:r w:rsidRPr="001127B2">
        <w:rPr>
          <w:rFonts w:asciiTheme="minorHAnsi" w:hAnsiTheme="minorHAnsi" w:cstheme="minorHAnsi"/>
          <w:color w:val="auto"/>
        </w:rPr>
        <w:t>Almennt</w:t>
      </w:r>
    </w:p>
    <w:p w14:paraId="09349817" w14:textId="5020A65A" w:rsidR="00C97BC4" w:rsidRPr="001127B2" w:rsidRDefault="00310D6A" w:rsidP="00920B58">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w:t>
      </w:r>
      <w:r w:rsidRPr="001127B2">
        <w:rPr>
          <w:rFonts w:asciiTheme="minorHAnsi" w:hAnsiTheme="minorHAnsi" w:cstheme="minorHAnsi"/>
          <w:b w:val="0"/>
          <w:bCs/>
          <w:color w:val="auto"/>
          <w:highlight w:val="yellow"/>
        </w:rPr>
        <w:t>NAFN TANNLÆKNASTOFU</w:t>
      </w:r>
      <w:r w:rsidRPr="001127B2">
        <w:rPr>
          <w:rFonts w:asciiTheme="minorHAnsi" w:hAnsiTheme="minorHAnsi" w:cstheme="minorHAnsi"/>
          <w:b w:val="0"/>
          <w:bCs/>
          <w:color w:val="auto"/>
        </w:rPr>
        <w:t>],</w:t>
      </w:r>
      <w:r w:rsidR="00D3528E" w:rsidRPr="001127B2">
        <w:rPr>
          <w:rFonts w:asciiTheme="minorHAnsi" w:hAnsiTheme="minorHAnsi" w:cstheme="minorHAnsi"/>
          <w:b w:val="0"/>
          <w:bCs/>
          <w:color w:val="auto"/>
        </w:rPr>
        <w:t xml:space="preserve"> kt. </w:t>
      </w:r>
      <w:r w:rsidRPr="001127B2">
        <w:rPr>
          <w:rFonts w:asciiTheme="minorHAnsi" w:hAnsiTheme="minorHAnsi" w:cstheme="minorHAnsi"/>
          <w:b w:val="0"/>
          <w:bCs/>
          <w:color w:val="auto"/>
        </w:rPr>
        <w:t>[</w:t>
      </w:r>
      <w:r w:rsidRPr="001127B2">
        <w:rPr>
          <w:rFonts w:asciiTheme="minorHAnsi" w:hAnsiTheme="minorHAnsi" w:cstheme="minorHAnsi"/>
          <w:b w:val="0"/>
          <w:bCs/>
          <w:color w:val="auto"/>
          <w:highlight w:val="yellow"/>
        </w:rPr>
        <w:t>KENNITALA TANNLÆKNASTOFU</w:t>
      </w:r>
      <w:r w:rsidRPr="001127B2">
        <w:rPr>
          <w:rFonts w:asciiTheme="minorHAnsi" w:hAnsiTheme="minorHAnsi" w:cstheme="minorHAnsi"/>
          <w:b w:val="0"/>
          <w:bCs/>
          <w:color w:val="auto"/>
        </w:rPr>
        <w:t>],</w:t>
      </w:r>
      <w:r w:rsidR="0018559C" w:rsidRPr="001127B2">
        <w:rPr>
          <w:rFonts w:asciiTheme="minorHAnsi" w:hAnsiTheme="minorHAnsi" w:cstheme="minorHAnsi"/>
          <w:b w:val="0"/>
          <w:bCs/>
          <w:color w:val="auto"/>
        </w:rPr>
        <w:t xml:space="preserve"> til heimilis að [</w:t>
      </w:r>
      <w:r w:rsidR="0018559C" w:rsidRPr="001127B2">
        <w:rPr>
          <w:rFonts w:asciiTheme="minorHAnsi" w:hAnsiTheme="minorHAnsi" w:cstheme="minorHAnsi"/>
          <w:b w:val="0"/>
          <w:bCs/>
          <w:color w:val="auto"/>
          <w:highlight w:val="yellow"/>
        </w:rPr>
        <w:t>HEIMILISFANG TANNLÆKNASTOFU</w:t>
      </w:r>
      <w:r w:rsidR="0018559C" w:rsidRPr="001127B2">
        <w:rPr>
          <w:rFonts w:asciiTheme="minorHAnsi" w:hAnsiTheme="minorHAnsi" w:cstheme="minorHAnsi"/>
          <w:b w:val="0"/>
          <w:bCs/>
          <w:color w:val="auto"/>
        </w:rPr>
        <w:t>]</w:t>
      </w:r>
      <w:r w:rsidRPr="001127B2">
        <w:rPr>
          <w:rFonts w:asciiTheme="minorHAnsi" w:hAnsiTheme="minorHAnsi" w:cstheme="minorHAnsi"/>
          <w:b w:val="0"/>
          <w:bCs/>
          <w:color w:val="auto"/>
        </w:rPr>
        <w:t xml:space="preserve"> (hér eftir „Tannlæknastofan“)</w:t>
      </w:r>
      <w:r w:rsidR="00920B58" w:rsidRPr="001127B2">
        <w:rPr>
          <w:rFonts w:asciiTheme="minorHAnsi" w:hAnsiTheme="minorHAnsi" w:cstheme="minorHAnsi"/>
          <w:b w:val="0"/>
          <w:bCs/>
          <w:color w:val="auto"/>
        </w:rPr>
        <w:t xml:space="preserve"> er umhugað um</w:t>
      </w:r>
      <w:r w:rsidR="00117B32" w:rsidRPr="001127B2">
        <w:rPr>
          <w:rFonts w:asciiTheme="minorHAnsi" w:hAnsiTheme="minorHAnsi" w:cstheme="minorHAnsi"/>
          <w:b w:val="0"/>
          <w:bCs/>
          <w:color w:val="auto"/>
        </w:rPr>
        <w:t xml:space="preserve"> einkalífsvernd st</w:t>
      </w:r>
      <w:r w:rsidRPr="001127B2">
        <w:rPr>
          <w:rFonts w:asciiTheme="minorHAnsi" w:hAnsiTheme="minorHAnsi" w:cstheme="minorHAnsi"/>
          <w:b w:val="0"/>
          <w:bCs/>
          <w:color w:val="auto"/>
        </w:rPr>
        <w:t>arfsmanna sinna</w:t>
      </w:r>
      <w:r w:rsidR="00920B58" w:rsidRPr="001127B2">
        <w:rPr>
          <w:rFonts w:asciiTheme="minorHAnsi" w:hAnsiTheme="minorHAnsi" w:cstheme="minorHAnsi"/>
          <w:b w:val="0"/>
          <w:bCs/>
          <w:color w:val="auto"/>
        </w:rPr>
        <w:t>.</w:t>
      </w:r>
      <w:r w:rsidRPr="001127B2">
        <w:rPr>
          <w:rFonts w:asciiTheme="minorHAnsi" w:hAnsiTheme="minorHAnsi" w:cstheme="minorHAnsi"/>
          <w:b w:val="0"/>
          <w:bCs/>
          <w:color w:val="auto"/>
        </w:rPr>
        <w:t xml:space="preserve"> Hér að neðan er að finna lýsingu á þeim réttindum sem þú nýtur sem starfsmaður í tengslum við þær persónuupplýsingar sem Tannlæknastofan vinnur um þig og því hvernig Tannlæknastofan tryggir vernd þeirra upplýsinga. </w:t>
      </w:r>
    </w:p>
    <w:p w14:paraId="62555CF2" w14:textId="3018D40B" w:rsidR="00C97BC4" w:rsidRPr="001127B2" w:rsidRDefault="00F00D75" w:rsidP="00920B58">
      <w:pPr>
        <w:pStyle w:val="INNGANGURSTYLE"/>
        <w:rPr>
          <w:rFonts w:asciiTheme="minorHAnsi" w:hAnsiTheme="minorHAnsi" w:cstheme="minorHAnsi"/>
          <w:color w:val="auto"/>
        </w:rPr>
      </w:pPr>
      <w:r w:rsidRPr="001127B2">
        <w:rPr>
          <w:rFonts w:asciiTheme="minorHAnsi" w:hAnsiTheme="minorHAnsi" w:cstheme="minorHAnsi"/>
          <w:color w:val="auto"/>
        </w:rPr>
        <w:t>Hvaða persónuupplýsingum safnar og nýtir Tannlæknastofan?</w:t>
      </w:r>
    </w:p>
    <w:p w14:paraId="586A9024" w14:textId="4DAD689B" w:rsidR="00F00D75" w:rsidRPr="001127B2" w:rsidRDefault="00F00D75" w:rsidP="00920B58">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Í rekstri</w:t>
      </w:r>
      <w:r w:rsidR="00434E80" w:rsidRPr="001127B2">
        <w:rPr>
          <w:rFonts w:asciiTheme="minorHAnsi" w:hAnsiTheme="minorHAnsi" w:cstheme="minorHAnsi"/>
          <w:b w:val="0"/>
          <w:bCs/>
          <w:color w:val="auto"/>
        </w:rPr>
        <w:t xml:space="preserve"> Tannlæknastofu</w:t>
      </w:r>
      <w:r w:rsidR="00E27BC8" w:rsidRPr="001127B2">
        <w:rPr>
          <w:rFonts w:asciiTheme="minorHAnsi" w:hAnsiTheme="minorHAnsi" w:cstheme="minorHAnsi"/>
          <w:b w:val="0"/>
          <w:bCs/>
          <w:color w:val="auto"/>
        </w:rPr>
        <w:t>n</w:t>
      </w:r>
      <w:r w:rsidR="00434E80" w:rsidRPr="001127B2">
        <w:rPr>
          <w:rFonts w:asciiTheme="minorHAnsi" w:hAnsiTheme="minorHAnsi" w:cstheme="minorHAnsi"/>
          <w:b w:val="0"/>
          <w:bCs/>
          <w:color w:val="auto"/>
        </w:rPr>
        <w:t xml:space="preserve">nar, eins og í fyrirtækjarekstri almennt, er nauðsynlegt að vinna tilteknar upplýsingar um einstaklinga (persónuupplýsingar eða persónugreinanlegar upplýsingar), þ.m.t. upplýsingar um hugsanlega, núverandi eða fyrrverandi starfsmenn. </w:t>
      </w:r>
      <w:r w:rsidR="00CA79BE" w:rsidRPr="001127B2">
        <w:rPr>
          <w:rFonts w:asciiTheme="minorHAnsi" w:hAnsiTheme="minorHAnsi" w:cstheme="minorHAnsi"/>
          <w:b w:val="0"/>
          <w:bCs/>
          <w:color w:val="auto"/>
        </w:rPr>
        <w:t>Í því sem hér fer á eftir er hugtakið starfsmaður notað um hvern þann sem sinnir störfum fyrir Tannlæknastofuna, hvort sem um er að ræða launþega, verktaka, eða eiganda.</w:t>
      </w:r>
    </w:p>
    <w:p w14:paraId="56DC4FD6" w14:textId="34D24DA2" w:rsidR="00CA79BE" w:rsidRPr="001127B2" w:rsidRDefault="00E56589" w:rsidP="00920B58">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 xml:space="preserve">Almennt safnar Tannlæknastofan tilteknum grunnupplýsingum um mögulega, núverandi og fyrrverandi starfsmenn, þ.á.m. </w:t>
      </w:r>
      <w:r w:rsidR="00B43B15" w:rsidRPr="001127B2">
        <w:rPr>
          <w:rFonts w:asciiTheme="minorHAnsi" w:hAnsiTheme="minorHAnsi" w:cstheme="minorHAnsi"/>
          <w:b w:val="0"/>
          <w:bCs/>
          <w:color w:val="auto"/>
        </w:rPr>
        <w:t xml:space="preserve">nafni, kennitölu, stöðu atvinnusögu, starfsreynslu, og tengiliðaupplýsingum. </w:t>
      </w:r>
    </w:p>
    <w:p w14:paraId="7ABA06A2" w14:textId="4B5F9934" w:rsidR="00842703" w:rsidRPr="001127B2" w:rsidRDefault="00842703" w:rsidP="00920B58">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 xml:space="preserve">Að því er snertir núverandi starfsmenn, safnar Tannlæknastofan </w:t>
      </w:r>
      <w:r w:rsidR="00522245" w:rsidRPr="001127B2">
        <w:rPr>
          <w:rFonts w:asciiTheme="minorHAnsi" w:hAnsiTheme="minorHAnsi" w:cstheme="minorHAnsi"/>
          <w:b w:val="0"/>
          <w:bCs/>
          <w:color w:val="auto"/>
        </w:rPr>
        <w:t>einnig eftirfarandi upplýsingum:</w:t>
      </w:r>
    </w:p>
    <w:p w14:paraId="6CFB95F9" w14:textId="48043576" w:rsidR="00522245" w:rsidRPr="001127B2" w:rsidRDefault="00522245" w:rsidP="00522245">
      <w:pPr>
        <w:pStyle w:val="INNGANGURSTYLE"/>
        <w:numPr>
          <w:ilvl w:val="0"/>
          <w:numId w:val="12"/>
        </w:numPr>
        <w:rPr>
          <w:rFonts w:asciiTheme="minorHAnsi" w:hAnsiTheme="minorHAnsi" w:cstheme="minorHAnsi"/>
          <w:b w:val="0"/>
          <w:bCs/>
          <w:color w:val="auto"/>
        </w:rPr>
      </w:pPr>
      <w:r w:rsidRPr="001127B2">
        <w:rPr>
          <w:rFonts w:asciiTheme="minorHAnsi" w:hAnsiTheme="minorHAnsi" w:cstheme="minorHAnsi"/>
          <w:b w:val="0"/>
          <w:bCs/>
          <w:color w:val="auto"/>
        </w:rPr>
        <w:t>Ítarlegri tengiliðaupplýsingum og skyldum persónugreinanlegum upplýsingum, þ.m.t.</w:t>
      </w:r>
      <w:r w:rsidR="00F14F99" w:rsidRPr="001127B2">
        <w:rPr>
          <w:rFonts w:asciiTheme="minorHAnsi" w:hAnsiTheme="minorHAnsi" w:cstheme="minorHAnsi"/>
          <w:b w:val="0"/>
          <w:bCs/>
          <w:color w:val="auto"/>
        </w:rPr>
        <w:t xml:space="preserve"> staðsetningu innan stofunnar, vinnusíma, andlitsmynd, og starfsmannanúmeri;</w:t>
      </w:r>
    </w:p>
    <w:p w14:paraId="2EE6960A" w14:textId="5C2480AB" w:rsidR="00F14F99" w:rsidRPr="001127B2" w:rsidRDefault="00651068" w:rsidP="00522245">
      <w:pPr>
        <w:pStyle w:val="INNGANGURSTYLE"/>
        <w:numPr>
          <w:ilvl w:val="0"/>
          <w:numId w:val="12"/>
        </w:numPr>
        <w:rPr>
          <w:rFonts w:asciiTheme="minorHAnsi" w:hAnsiTheme="minorHAnsi" w:cstheme="minorHAnsi"/>
          <w:b w:val="0"/>
          <w:bCs/>
          <w:color w:val="auto"/>
        </w:rPr>
      </w:pPr>
      <w:r w:rsidRPr="001127B2">
        <w:rPr>
          <w:rFonts w:asciiTheme="minorHAnsi" w:hAnsiTheme="minorHAnsi" w:cstheme="minorHAnsi"/>
          <w:b w:val="0"/>
          <w:bCs/>
          <w:color w:val="auto"/>
        </w:rPr>
        <w:t>Gögnum sem verða til við rafræna vöktun, þ.e. innskráningar, upptökur úr öryggismyndavélum, gögn um tölvu-, síma og netnotkun og umferð um húsnæði Tannlæknastofunnar</w:t>
      </w:r>
      <w:r w:rsidR="000B5F2F" w:rsidRPr="001127B2">
        <w:rPr>
          <w:rFonts w:asciiTheme="minorHAnsi" w:hAnsiTheme="minorHAnsi" w:cstheme="minorHAnsi"/>
          <w:b w:val="0"/>
          <w:bCs/>
          <w:color w:val="auto"/>
        </w:rPr>
        <w:t>;</w:t>
      </w:r>
      <w:r w:rsidRPr="001127B2">
        <w:rPr>
          <w:rFonts w:asciiTheme="minorHAnsi" w:hAnsiTheme="minorHAnsi" w:cstheme="minorHAnsi"/>
          <w:b w:val="0"/>
          <w:bCs/>
          <w:color w:val="auto"/>
        </w:rPr>
        <w:t xml:space="preserve"> </w:t>
      </w:r>
    </w:p>
    <w:p w14:paraId="602FA240" w14:textId="68A514D2" w:rsidR="000B5F2F" w:rsidRPr="001127B2" w:rsidRDefault="000B5F2F" w:rsidP="00E260C5">
      <w:pPr>
        <w:pStyle w:val="INNGANGURSTYLE"/>
        <w:numPr>
          <w:ilvl w:val="0"/>
          <w:numId w:val="12"/>
        </w:numPr>
        <w:rPr>
          <w:rFonts w:asciiTheme="minorHAnsi" w:hAnsiTheme="minorHAnsi" w:cstheme="minorHAnsi"/>
          <w:b w:val="0"/>
          <w:bCs/>
          <w:color w:val="auto"/>
        </w:rPr>
      </w:pPr>
      <w:r w:rsidRPr="001127B2">
        <w:rPr>
          <w:rFonts w:asciiTheme="minorHAnsi" w:hAnsiTheme="minorHAnsi" w:cstheme="minorHAnsi"/>
          <w:b w:val="0"/>
          <w:bCs/>
          <w:color w:val="auto"/>
        </w:rPr>
        <w:t>Fjölskylduupplýsingum, t.d. vegna fæðingarorlofs (þ.m.t. fjöldi barna o.þ.h.)</w:t>
      </w:r>
      <w:r w:rsidR="00E260C5" w:rsidRPr="001127B2">
        <w:rPr>
          <w:rFonts w:asciiTheme="minorHAnsi" w:hAnsiTheme="minorHAnsi" w:cstheme="minorHAnsi"/>
          <w:b w:val="0"/>
          <w:bCs/>
          <w:color w:val="auto"/>
        </w:rPr>
        <w:t>;</w:t>
      </w:r>
    </w:p>
    <w:p w14:paraId="456318B7" w14:textId="77777777" w:rsidR="00D26110" w:rsidRPr="001127B2" w:rsidRDefault="00E260C5" w:rsidP="00E260C5">
      <w:pPr>
        <w:pStyle w:val="INNGANGURSTYLE"/>
        <w:numPr>
          <w:ilvl w:val="0"/>
          <w:numId w:val="12"/>
        </w:numPr>
        <w:rPr>
          <w:rFonts w:asciiTheme="minorHAnsi" w:hAnsiTheme="minorHAnsi" w:cstheme="minorHAnsi"/>
          <w:b w:val="0"/>
          <w:bCs/>
          <w:color w:val="auto"/>
        </w:rPr>
      </w:pPr>
      <w:r w:rsidRPr="001127B2">
        <w:rPr>
          <w:rFonts w:asciiTheme="minorHAnsi" w:hAnsiTheme="minorHAnsi" w:cstheme="minorHAnsi"/>
          <w:b w:val="0"/>
          <w:bCs/>
          <w:color w:val="auto"/>
        </w:rPr>
        <w:t>Upplýsingum tengdum menntun og starfi, þ.m.t. upplýsingum um laun og hlunnindi, launareikninga, skattskil, orlof, lífeyrisréttindi og lífeyrissjóðsaðild, stéttarfélagsaðild</w:t>
      </w:r>
      <w:r w:rsidR="001722A6" w:rsidRPr="001127B2">
        <w:rPr>
          <w:rFonts w:asciiTheme="minorHAnsi" w:hAnsiTheme="minorHAnsi" w:cstheme="minorHAnsi"/>
          <w:b w:val="0"/>
          <w:bCs/>
          <w:color w:val="auto"/>
        </w:rPr>
        <w:t>, starfsaldur, frammistöðumat, framgang í starfi, fjarvistir, veikinda- og önnur leyfi, menntun, endurmenntun og símenntun, tungumála- og aðra kunnáttu og starfsþjálfun.</w:t>
      </w:r>
    </w:p>
    <w:p w14:paraId="3DC3165A" w14:textId="77777777" w:rsidR="00755162" w:rsidRPr="001127B2" w:rsidRDefault="00F24F19" w:rsidP="00F24F19">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 xml:space="preserve">Í sumum tilvikum teljast upplýsingar sem unnið er með til viðkvæmra persónuupplýsinga í skilningi laga. </w:t>
      </w:r>
      <w:r w:rsidR="00755162" w:rsidRPr="001127B2">
        <w:rPr>
          <w:rFonts w:asciiTheme="minorHAnsi" w:hAnsiTheme="minorHAnsi" w:cstheme="minorHAnsi"/>
          <w:b w:val="0"/>
          <w:bCs/>
          <w:color w:val="auto"/>
        </w:rPr>
        <w:t xml:space="preserve">Þetta er einkum upplýsingar um stéttarfélagsaðild og heilsufarsupplýsingar (einkum í tengslum við utanumhald fjarvista vegna veikinda eða slysa). </w:t>
      </w:r>
    </w:p>
    <w:p w14:paraId="13F636A1" w14:textId="77777777" w:rsidR="005837E8" w:rsidRPr="001127B2" w:rsidRDefault="00347594" w:rsidP="00F24F19">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Í vissum tilvikum kann Tannlæknastofan að hafa safnað persónugreinalegum gögnum frá þriðja aðila, t.d. frá ráðningarfyrirtækjum, upplýsingaveitum eins og CreditInfo,</w:t>
      </w:r>
      <w:r w:rsidR="005837E8" w:rsidRPr="001127B2">
        <w:rPr>
          <w:rFonts w:asciiTheme="minorHAnsi" w:hAnsiTheme="minorHAnsi" w:cstheme="minorHAnsi"/>
          <w:b w:val="0"/>
          <w:bCs/>
          <w:color w:val="auto"/>
        </w:rPr>
        <w:t xml:space="preserve"> eða frá öðrum starfsmönnum í tengslum við meðferð kvartana, brota á starfsreglum eða annarra agabrota, eða almennt aðgengilegum upplýsingum eins og t.d. frá LinkedIn eða Facebook. </w:t>
      </w:r>
      <w:r w:rsidR="00F24F19" w:rsidRPr="001127B2">
        <w:rPr>
          <w:rFonts w:asciiTheme="minorHAnsi" w:hAnsiTheme="minorHAnsi" w:cstheme="minorHAnsi"/>
          <w:b w:val="0"/>
          <w:bCs/>
          <w:color w:val="auto"/>
        </w:rPr>
        <w:t xml:space="preserve"> </w:t>
      </w:r>
    </w:p>
    <w:p w14:paraId="4E63053E" w14:textId="77777777" w:rsidR="008025E2" w:rsidRPr="001127B2" w:rsidRDefault="008025E2" w:rsidP="00F24F19">
      <w:pPr>
        <w:pStyle w:val="INNGANGURSTYLE"/>
        <w:rPr>
          <w:rFonts w:asciiTheme="minorHAnsi" w:hAnsiTheme="minorHAnsi" w:cstheme="minorHAnsi"/>
          <w:color w:val="auto"/>
        </w:rPr>
      </w:pPr>
      <w:r w:rsidRPr="001127B2">
        <w:rPr>
          <w:rFonts w:asciiTheme="minorHAnsi" w:hAnsiTheme="minorHAnsi" w:cstheme="minorHAnsi"/>
          <w:color w:val="auto"/>
        </w:rPr>
        <w:t>Í hvaða tilgangi eru upplýsingarnar nýttar?</w:t>
      </w:r>
    </w:p>
    <w:p w14:paraId="5CE2C549" w14:textId="77777777" w:rsidR="00091EA9" w:rsidRPr="001127B2" w:rsidRDefault="00091EA9" w:rsidP="00F24F19">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Tannlæknastofan vinnur persónuupplýsingar starfsmanna í eftirfarandi tilgangi:</w:t>
      </w:r>
    </w:p>
    <w:p w14:paraId="35D1356D" w14:textId="1EC3EF6A" w:rsidR="00BB374A" w:rsidRPr="001127B2" w:rsidRDefault="00BB374A" w:rsidP="00C152B0">
      <w:pPr>
        <w:pStyle w:val="INNGANGURSTYLE"/>
        <w:numPr>
          <w:ilvl w:val="0"/>
          <w:numId w:val="13"/>
        </w:numPr>
        <w:rPr>
          <w:rFonts w:asciiTheme="minorHAnsi" w:hAnsiTheme="minorHAnsi" w:cstheme="minorHAnsi"/>
          <w:b w:val="0"/>
          <w:bCs/>
          <w:color w:val="auto"/>
        </w:rPr>
      </w:pPr>
      <w:r w:rsidRPr="001127B2">
        <w:rPr>
          <w:rFonts w:asciiTheme="minorHAnsi" w:hAnsiTheme="minorHAnsi" w:cstheme="minorHAnsi"/>
          <w:b w:val="0"/>
          <w:bCs/>
          <w:color w:val="auto"/>
        </w:rPr>
        <w:t>ráðningar starfsfólks</w:t>
      </w:r>
      <w:r w:rsidR="00C152B0" w:rsidRPr="001127B2">
        <w:rPr>
          <w:rFonts w:asciiTheme="minorHAnsi" w:hAnsiTheme="minorHAnsi" w:cstheme="minorHAnsi"/>
          <w:b w:val="0"/>
          <w:bCs/>
          <w:color w:val="auto"/>
        </w:rPr>
        <w:t xml:space="preserve"> og daglega starfsmannastjórnun, þ.m.t. </w:t>
      </w:r>
      <w:r w:rsidR="00006C4E" w:rsidRPr="001127B2">
        <w:rPr>
          <w:rFonts w:asciiTheme="minorHAnsi" w:hAnsiTheme="minorHAnsi" w:cstheme="minorHAnsi"/>
          <w:b w:val="0"/>
          <w:bCs/>
          <w:color w:val="auto"/>
        </w:rPr>
        <w:t>starfsmannaskrár, fjarvista, tilfærslna, stöðuhækkana, skil á staðgreiðslu opinbera gjalda og iðgjöldum stéttarfélaga og lífeyrissjóða, færsla bókhalds o.s.frv.</w:t>
      </w:r>
      <w:r w:rsidR="00200BF3" w:rsidRPr="001127B2">
        <w:rPr>
          <w:rFonts w:asciiTheme="minorHAnsi" w:hAnsiTheme="minorHAnsi" w:cstheme="minorHAnsi"/>
          <w:b w:val="0"/>
          <w:bCs/>
          <w:color w:val="auto"/>
        </w:rPr>
        <w:t>;</w:t>
      </w:r>
    </w:p>
    <w:p w14:paraId="25A172F7" w14:textId="49B34695" w:rsidR="00006C4E" w:rsidRPr="001127B2" w:rsidRDefault="00200BF3" w:rsidP="00C152B0">
      <w:pPr>
        <w:pStyle w:val="INNGANGURSTYLE"/>
        <w:numPr>
          <w:ilvl w:val="0"/>
          <w:numId w:val="13"/>
        </w:numPr>
        <w:rPr>
          <w:rFonts w:asciiTheme="minorHAnsi" w:hAnsiTheme="minorHAnsi" w:cstheme="minorHAnsi"/>
          <w:b w:val="0"/>
          <w:bCs/>
          <w:color w:val="auto"/>
        </w:rPr>
      </w:pPr>
      <w:r w:rsidRPr="001127B2">
        <w:rPr>
          <w:rFonts w:asciiTheme="minorHAnsi" w:hAnsiTheme="minorHAnsi" w:cstheme="minorHAnsi"/>
          <w:b w:val="0"/>
          <w:bCs/>
          <w:color w:val="auto"/>
        </w:rPr>
        <w:t>könnun á starfsánægju og aðrar kannanir á starfsumhverfi og líðan starfsfólks;</w:t>
      </w:r>
    </w:p>
    <w:p w14:paraId="201A81A9" w14:textId="2B2BA3C1" w:rsidR="00200BF3" w:rsidRPr="001127B2" w:rsidRDefault="00200BF3" w:rsidP="00C152B0">
      <w:pPr>
        <w:pStyle w:val="INNGANGURSTYLE"/>
        <w:numPr>
          <w:ilvl w:val="0"/>
          <w:numId w:val="13"/>
        </w:numPr>
        <w:rPr>
          <w:rFonts w:asciiTheme="minorHAnsi" w:hAnsiTheme="minorHAnsi" w:cstheme="minorHAnsi"/>
          <w:b w:val="0"/>
          <w:bCs/>
          <w:color w:val="auto"/>
        </w:rPr>
      </w:pPr>
      <w:r w:rsidRPr="001127B2">
        <w:rPr>
          <w:rFonts w:asciiTheme="minorHAnsi" w:hAnsiTheme="minorHAnsi" w:cstheme="minorHAnsi"/>
          <w:b w:val="0"/>
          <w:bCs/>
          <w:color w:val="auto"/>
        </w:rPr>
        <w:t xml:space="preserve">eftirlit með verklagi starfsmanna; </w:t>
      </w:r>
    </w:p>
    <w:p w14:paraId="2669D914" w14:textId="6735F677" w:rsidR="006A0AFD" w:rsidRPr="001127B2" w:rsidRDefault="006A0AFD" w:rsidP="00C152B0">
      <w:pPr>
        <w:pStyle w:val="INNGANGURSTYLE"/>
        <w:numPr>
          <w:ilvl w:val="0"/>
          <w:numId w:val="13"/>
        </w:numPr>
        <w:rPr>
          <w:rFonts w:asciiTheme="minorHAnsi" w:hAnsiTheme="minorHAnsi" w:cstheme="minorHAnsi"/>
          <w:b w:val="0"/>
          <w:bCs/>
          <w:color w:val="auto"/>
        </w:rPr>
      </w:pPr>
      <w:r w:rsidRPr="001127B2">
        <w:rPr>
          <w:rFonts w:asciiTheme="minorHAnsi" w:hAnsiTheme="minorHAnsi" w:cstheme="minorHAnsi"/>
          <w:b w:val="0"/>
          <w:bCs/>
          <w:color w:val="auto"/>
        </w:rPr>
        <w:t>utanumhald um upplýsingatækni</w:t>
      </w:r>
      <w:r w:rsidR="00692079" w:rsidRPr="001127B2">
        <w:rPr>
          <w:rFonts w:asciiTheme="minorHAnsi" w:hAnsiTheme="minorHAnsi" w:cstheme="minorHAnsi"/>
          <w:b w:val="0"/>
          <w:bCs/>
          <w:color w:val="auto"/>
        </w:rPr>
        <w:t xml:space="preserve"> og innviði</w:t>
      </w:r>
      <w:r w:rsidR="00840C1F" w:rsidRPr="001127B2">
        <w:rPr>
          <w:rFonts w:asciiTheme="minorHAnsi" w:hAnsiTheme="minorHAnsi" w:cstheme="minorHAnsi"/>
          <w:b w:val="0"/>
          <w:bCs/>
          <w:color w:val="auto"/>
        </w:rPr>
        <w:t>;</w:t>
      </w:r>
    </w:p>
    <w:p w14:paraId="212C3845" w14:textId="55AB3158" w:rsidR="00840C1F" w:rsidRPr="001127B2" w:rsidRDefault="00840C1F" w:rsidP="00C152B0">
      <w:pPr>
        <w:pStyle w:val="INNGANGURSTYLE"/>
        <w:numPr>
          <w:ilvl w:val="0"/>
          <w:numId w:val="13"/>
        </w:numPr>
        <w:rPr>
          <w:rFonts w:asciiTheme="minorHAnsi" w:hAnsiTheme="minorHAnsi" w:cstheme="minorHAnsi"/>
          <w:b w:val="0"/>
          <w:bCs/>
          <w:color w:val="auto"/>
        </w:rPr>
      </w:pPr>
      <w:r w:rsidRPr="001127B2">
        <w:rPr>
          <w:rFonts w:asciiTheme="minorHAnsi" w:hAnsiTheme="minorHAnsi" w:cstheme="minorHAnsi"/>
          <w:b w:val="0"/>
          <w:bCs/>
          <w:color w:val="auto"/>
        </w:rPr>
        <w:t>umfjöllun um agabrot og kvartanir;</w:t>
      </w:r>
    </w:p>
    <w:p w14:paraId="05B31EB4" w14:textId="61E886C8" w:rsidR="00840C1F" w:rsidRPr="001127B2" w:rsidRDefault="00840C1F" w:rsidP="00C152B0">
      <w:pPr>
        <w:pStyle w:val="INNGANGURSTYLE"/>
        <w:numPr>
          <w:ilvl w:val="0"/>
          <w:numId w:val="13"/>
        </w:numPr>
        <w:rPr>
          <w:rFonts w:asciiTheme="minorHAnsi" w:hAnsiTheme="minorHAnsi" w:cstheme="minorHAnsi"/>
          <w:b w:val="0"/>
          <w:bCs/>
          <w:color w:val="auto"/>
        </w:rPr>
      </w:pPr>
      <w:r w:rsidRPr="001127B2">
        <w:rPr>
          <w:rFonts w:asciiTheme="minorHAnsi" w:hAnsiTheme="minorHAnsi" w:cstheme="minorHAnsi"/>
          <w:b w:val="0"/>
          <w:bCs/>
          <w:color w:val="auto"/>
        </w:rPr>
        <w:t xml:space="preserve">svör við upplýsingabeiðnum frá stjórnvöldum sem </w:t>
      </w:r>
      <w:r w:rsidR="002C12D1" w:rsidRPr="001127B2">
        <w:rPr>
          <w:rFonts w:asciiTheme="minorHAnsi" w:hAnsiTheme="minorHAnsi" w:cstheme="minorHAnsi"/>
          <w:b w:val="0"/>
          <w:bCs/>
          <w:color w:val="auto"/>
        </w:rPr>
        <w:t>Tannlæknastofunni</w:t>
      </w:r>
      <w:r w:rsidRPr="001127B2">
        <w:rPr>
          <w:rFonts w:asciiTheme="minorHAnsi" w:hAnsiTheme="minorHAnsi" w:cstheme="minorHAnsi"/>
          <w:b w:val="0"/>
          <w:bCs/>
          <w:color w:val="auto"/>
        </w:rPr>
        <w:t xml:space="preserve"> er skylt að lögum að svara;</w:t>
      </w:r>
    </w:p>
    <w:p w14:paraId="2365742C" w14:textId="302CA497" w:rsidR="00840C1F" w:rsidRPr="001127B2" w:rsidRDefault="00840C1F" w:rsidP="00C152B0">
      <w:pPr>
        <w:pStyle w:val="INNGANGURSTYLE"/>
        <w:numPr>
          <w:ilvl w:val="0"/>
          <w:numId w:val="13"/>
        </w:numPr>
        <w:rPr>
          <w:rFonts w:asciiTheme="minorHAnsi" w:hAnsiTheme="minorHAnsi" w:cstheme="minorHAnsi"/>
          <w:b w:val="0"/>
          <w:bCs/>
          <w:color w:val="auto"/>
        </w:rPr>
      </w:pPr>
      <w:r w:rsidRPr="001127B2">
        <w:rPr>
          <w:rFonts w:asciiTheme="minorHAnsi" w:hAnsiTheme="minorHAnsi" w:cstheme="minorHAnsi"/>
          <w:b w:val="0"/>
          <w:bCs/>
          <w:color w:val="auto"/>
        </w:rPr>
        <w:lastRenderedPageBreak/>
        <w:t xml:space="preserve">upplýsingagjöf til starfsmanna um atburði og skemmtanir á vegum </w:t>
      </w:r>
      <w:r w:rsidR="002C12D1" w:rsidRPr="001127B2">
        <w:rPr>
          <w:rFonts w:asciiTheme="minorHAnsi" w:hAnsiTheme="minorHAnsi" w:cstheme="minorHAnsi"/>
          <w:b w:val="0"/>
          <w:bCs/>
          <w:color w:val="auto"/>
        </w:rPr>
        <w:t>Tannlæknastofunnar</w:t>
      </w:r>
      <w:r w:rsidRPr="001127B2">
        <w:rPr>
          <w:rFonts w:asciiTheme="minorHAnsi" w:hAnsiTheme="minorHAnsi" w:cstheme="minorHAnsi"/>
          <w:b w:val="0"/>
          <w:bCs/>
          <w:color w:val="auto"/>
        </w:rPr>
        <w:t xml:space="preserve"> eða starfsmannafélags;</w:t>
      </w:r>
    </w:p>
    <w:p w14:paraId="3244F3B9" w14:textId="6EEB0823" w:rsidR="00627257" w:rsidRPr="001127B2" w:rsidRDefault="00840C1F" w:rsidP="00692079">
      <w:pPr>
        <w:pStyle w:val="INNGANGURSTYLE"/>
        <w:numPr>
          <w:ilvl w:val="0"/>
          <w:numId w:val="13"/>
        </w:numPr>
        <w:rPr>
          <w:rFonts w:asciiTheme="minorHAnsi" w:hAnsiTheme="minorHAnsi" w:cstheme="minorHAnsi"/>
          <w:b w:val="0"/>
          <w:bCs/>
          <w:color w:val="auto"/>
        </w:rPr>
      </w:pPr>
      <w:r w:rsidRPr="001127B2">
        <w:rPr>
          <w:rFonts w:asciiTheme="minorHAnsi" w:hAnsiTheme="minorHAnsi" w:cstheme="minorHAnsi"/>
          <w:b w:val="0"/>
          <w:bCs/>
          <w:color w:val="auto"/>
        </w:rPr>
        <w:t>h</w:t>
      </w:r>
      <w:r w:rsidR="00627257" w:rsidRPr="001127B2">
        <w:rPr>
          <w:rFonts w:asciiTheme="minorHAnsi" w:hAnsiTheme="minorHAnsi" w:cstheme="minorHAnsi"/>
          <w:b w:val="0"/>
          <w:bCs/>
          <w:color w:val="auto"/>
        </w:rPr>
        <w:t>líting á hvers konar lagaskyldum sem hvíla á Tannlæknastofunni tengt starfsmannahaldi;</w:t>
      </w:r>
    </w:p>
    <w:p w14:paraId="01196879" w14:textId="77777777" w:rsidR="00797C41" w:rsidRPr="001127B2" w:rsidRDefault="00692079" w:rsidP="00692079">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 xml:space="preserve">Viðkvæðum </w:t>
      </w:r>
      <w:r w:rsidR="00797C41" w:rsidRPr="001127B2">
        <w:rPr>
          <w:rFonts w:asciiTheme="minorHAnsi" w:hAnsiTheme="minorHAnsi" w:cstheme="minorHAnsi"/>
          <w:b w:val="0"/>
          <w:bCs/>
          <w:color w:val="auto"/>
        </w:rPr>
        <w:t>persónuupplýsingum</w:t>
      </w:r>
      <w:r w:rsidRPr="001127B2">
        <w:rPr>
          <w:rFonts w:asciiTheme="minorHAnsi" w:hAnsiTheme="minorHAnsi" w:cstheme="minorHAnsi"/>
          <w:b w:val="0"/>
          <w:bCs/>
          <w:color w:val="auto"/>
        </w:rPr>
        <w:t xml:space="preserve"> er eingöngu safnað ef skráður einstaklingur lætur þær af hendi að eigin frumkvæði, eða ef upplýsingarnar eru nauðsynlegar vegna fyrirmæla vinnulöggjafar eða tengd</w:t>
      </w:r>
      <w:r w:rsidR="00797C41" w:rsidRPr="001127B2">
        <w:rPr>
          <w:rFonts w:asciiTheme="minorHAnsi" w:hAnsiTheme="minorHAnsi" w:cstheme="minorHAnsi"/>
          <w:b w:val="0"/>
          <w:bCs/>
          <w:color w:val="auto"/>
        </w:rPr>
        <w:t>rar löggjafar eða til að efna skuldbindingar samkvæmt ráðningarsamningi.</w:t>
      </w:r>
    </w:p>
    <w:p w14:paraId="4D5D4D97" w14:textId="77777777" w:rsidR="00797C41" w:rsidRPr="001127B2" w:rsidRDefault="00797C41" w:rsidP="00692079">
      <w:pPr>
        <w:pStyle w:val="INNGANGURSTYLE"/>
        <w:rPr>
          <w:rFonts w:asciiTheme="minorHAnsi" w:hAnsiTheme="minorHAnsi" w:cstheme="minorHAnsi"/>
          <w:color w:val="auto"/>
        </w:rPr>
      </w:pPr>
      <w:r w:rsidRPr="001127B2">
        <w:rPr>
          <w:rFonts w:asciiTheme="minorHAnsi" w:hAnsiTheme="minorHAnsi" w:cstheme="minorHAnsi"/>
          <w:color w:val="auto"/>
        </w:rPr>
        <w:t xml:space="preserve">Lagaheimild til notkunar á persónuupplýsingum </w:t>
      </w:r>
    </w:p>
    <w:p w14:paraId="0A4640EF" w14:textId="04E48F25" w:rsidR="00257527" w:rsidRPr="001127B2" w:rsidRDefault="00257527" w:rsidP="00257527">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 xml:space="preserve">Samkvæmt lögum nr. 90/2018 um persónuvernd og vinnslu persónuupplýsinga þarf vinnsla persónuupplýsinga ávallt að byggjast á tiltekinni heimild. Þegar </w:t>
      </w:r>
      <w:r w:rsidR="00DF03F0" w:rsidRPr="001127B2">
        <w:rPr>
          <w:rFonts w:asciiTheme="minorHAnsi" w:hAnsiTheme="minorHAnsi" w:cstheme="minorHAnsi"/>
          <w:b w:val="0"/>
          <w:bCs/>
          <w:color w:val="auto"/>
        </w:rPr>
        <w:t>Tannlæknastofan</w:t>
      </w:r>
      <w:r w:rsidRPr="001127B2">
        <w:rPr>
          <w:rFonts w:asciiTheme="minorHAnsi" w:hAnsiTheme="minorHAnsi" w:cstheme="minorHAnsi"/>
          <w:b w:val="0"/>
          <w:bCs/>
          <w:color w:val="auto"/>
        </w:rPr>
        <w:t xml:space="preserve"> vinnur persónuupplýsingar um starfsmenn byggir sú vinnsla á einni af eftirfarandi heimildum til vinnslu:</w:t>
      </w:r>
    </w:p>
    <w:p w14:paraId="4435C93F" w14:textId="067B16C7" w:rsidR="00257527" w:rsidRPr="001127B2" w:rsidRDefault="00257527" w:rsidP="00257527">
      <w:pPr>
        <w:pStyle w:val="INNGANGURSTYLE"/>
        <w:numPr>
          <w:ilvl w:val="0"/>
          <w:numId w:val="14"/>
        </w:numPr>
        <w:rPr>
          <w:rFonts w:asciiTheme="minorHAnsi" w:hAnsiTheme="minorHAnsi" w:cstheme="minorHAnsi"/>
          <w:b w:val="0"/>
          <w:bCs/>
          <w:color w:val="auto"/>
        </w:rPr>
      </w:pPr>
      <w:r w:rsidRPr="001127B2">
        <w:rPr>
          <w:rFonts w:asciiTheme="minorHAnsi" w:hAnsiTheme="minorHAnsi" w:cstheme="minorHAnsi"/>
          <w:color w:val="auto"/>
        </w:rPr>
        <w:t>Efndir samnings</w:t>
      </w:r>
      <w:r w:rsidRPr="001127B2">
        <w:rPr>
          <w:rFonts w:asciiTheme="minorHAnsi" w:hAnsiTheme="minorHAnsi" w:cstheme="minorHAnsi"/>
          <w:b w:val="0"/>
          <w:bCs/>
          <w:color w:val="auto"/>
        </w:rPr>
        <w:t xml:space="preserve">: </w:t>
      </w:r>
      <w:r w:rsidR="00237E80" w:rsidRPr="001127B2">
        <w:rPr>
          <w:rFonts w:asciiTheme="minorHAnsi" w:hAnsiTheme="minorHAnsi" w:cstheme="minorHAnsi"/>
          <w:b w:val="0"/>
          <w:bCs/>
          <w:color w:val="auto"/>
        </w:rPr>
        <w:t>v</w:t>
      </w:r>
      <w:r w:rsidRPr="001127B2">
        <w:rPr>
          <w:rFonts w:asciiTheme="minorHAnsi" w:hAnsiTheme="minorHAnsi" w:cstheme="minorHAnsi"/>
          <w:b w:val="0"/>
          <w:bCs/>
          <w:color w:val="auto"/>
        </w:rPr>
        <w:t xml:space="preserve">innsla kann að vera nauðsynleg til að hægt sé að efna ráðningarsamning </w:t>
      </w:r>
      <w:r w:rsidR="00DF03F0" w:rsidRPr="001127B2">
        <w:rPr>
          <w:rFonts w:asciiTheme="minorHAnsi" w:hAnsiTheme="minorHAnsi" w:cstheme="minorHAnsi"/>
          <w:b w:val="0"/>
          <w:bCs/>
          <w:color w:val="auto"/>
        </w:rPr>
        <w:t>Tannlæknastofunnar</w:t>
      </w:r>
      <w:r w:rsidRPr="001127B2">
        <w:rPr>
          <w:rFonts w:asciiTheme="minorHAnsi" w:hAnsiTheme="minorHAnsi" w:cstheme="minorHAnsi"/>
          <w:b w:val="0"/>
          <w:bCs/>
          <w:color w:val="auto"/>
        </w:rPr>
        <w:t xml:space="preserve"> við starfsmann;</w:t>
      </w:r>
    </w:p>
    <w:p w14:paraId="5E76471C" w14:textId="2A3CC2BB" w:rsidR="00257527" w:rsidRPr="001127B2" w:rsidRDefault="00257527" w:rsidP="00257527">
      <w:pPr>
        <w:pStyle w:val="INNGANGURSTYLE"/>
        <w:numPr>
          <w:ilvl w:val="0"/>
          <w:numId w:val="14"/>
        </w:numPr>
        <w:rPr>
          <w:rFonts w:asciiTheme="minorHAnsi" w:hAnsiTheme="minorHAnsi" w:cstheme="minorHAnsi"/>
          <w:b w:val="0"/>
          <w:bCs/>
          <w:color w:val="auto"/>
        </w:rPr>
      </w:pPr>
      <w:r w:rsidRPr="001127B2">
        <w:rPr>
          <w:rFonts w:asciiTheme="minorHAnsi" w:hAnsiTheme="minorHAnsi" w:cstheme="minorHAnsi"/>
          <w:color w:val="auto"/>
        </w:rPr>
        <w:t>Lagaskylda</w:t>
      </w:r>
      <w:r w:rsidRPr="001127B2">
        <w:rPr>
          <w:rFonts w:asciiTheme="minorHAnsi" w:hAnsiTheme="minorHAnsi" w:cstheme="minorHAnsi"/>
          <w:b w:val="0"/>
          <w:bCs/>
          <w:color w:val="auto"/>
        </w:rPr>
        <w:t xml:space="preserve">: </w:t>
      </w:r>
      <w:r w:rsidR="00237E80" w:rsidRPr="001127B2">
        <w:rPr>
          <w:rFonts w:asciiTheme="minorHAnsi" w:hAnsiTheme="minorHAnsi" w:cstheme="minorHAnsi"/>
          <w:b w:val="0"/>
          <w:bCs/>
          <w:color w:val="auto"/>
        </w:rPr>
        <w:t>v</w:t>
      </w:r>
      <w:r w:rsidRPr="001127B2">
        <w:rPr>
          <w:rFonts w:asciiTheme="minorHAnsi" w:hAnsiTheme="minorHAnsi" w:cstheme="minorHAnsi"/>
          <w:b w:val="0"/>
          <w:bCs/>
          <w:color w:val="auto"/>
        </w:rPr>
        <w:t>innsla kann að vera nauðsynleg vegna fyrirmæla í lögum, t.d. geymsla gagna í tengslum við skattskil;</w:t>
      </w:r>
    </w:p>
    <w:p w14:paraId="7A92D31D" w14:textId="49C1987E" w:rsidR="00257527" w:rsidRPr="001127B2" w:rsidRDefault="00257527" w:rsidP="00257527">
      <w:pPr>
        <w:pStyle w:val="INNGANGURSTYLE"/>
        <w:numPr>
          <w:ilvl w:val="0"/>
          <w:numId w:val="14"/>
        </w:numPr>
        <w:rPr>
          <w:rFonts w:asciiTheme="minorHAnsi" w:hAnsiTheme="minorHAnsi" w:cstheme="minorHAnsi"/>
          <w:b w:val="0"/>
          <w:bCs/>
          <w:color w:val="auto"/>
        </w:rPr>
      </w:pPr>
      <w:r w:rsidRPr="001127B2">
        <w:rPr>
          <w:rFonts w:asciiTheme="minorHAnsi" w:hAnsiTheme="minorHAnsi" w:cstheme="minorHAnsi"/>
          <w:color w:val="auto"/>
        </w:rPr>
        <w:t>Lögmætir hagsmunir</w:t>
      </w:r>
      <w:r w:rsidRPr="001127B2">
        <w:rPr>
          <w:rFonts w:asciiTheme="minorHAnsi" w:hAnsiTheme="minorHAnsi" w:cstheme="minorHAnsi"/>
          <w:b w:val="0"/>
          <w:bCs/>
          <w:color w:val="auto"/>
        </w:rPr>
        <w:t xml:space="preserve">: </w:t>
      </w:r>
      <w:r w:rsidR="00237E80" w:rsidRPr="001127B2">
        <w:rPr>
          <w:rFonts w:asciiTheme="minorHAnsi" w:hAnsiTheme="minorHAnsi" w:cstheme="minorHAnsi"/>
          <w:b w:val="0"/>
          <w:bCs/>
          <w:color w:val="auto"/>
        </w:rPr>
        <w:t>v</w:t>
      </w:r>
      <w:r w:rsidRPr="001127B2">
        <w:rPr>
          <w:rFonts w:asciiTheme="minorHAnsi" w:hAnsiTheme="minorHAnsi" w:cstheme="minorHAnsi"/>
          <w:b w:val="0"/>
          <w:bCs/>
          <w:color w:val="auto"/>
        </w:rPr>
        <w:t xml:space="preserve">innsla kann að vera heimil vegna lögmætra rekstrarlegra hagsmuna </w:t>
      </w:r>
      <w:r w:rsidR="00FF0D0A" w:rsidRPr="001127B2">
        <w:rPr>
          <w:rFonts w:asciiTheme="minorHAnsi" w:hAnsiTheme="minorHAnsi" w:cstheme="minorHAnsi"/>
          <w:b w:val="0"/>
          <w:bCs/>
          <w:color w:val="auto"/>
        </w:rPr>
        <w:t>Tannlæknastofunnar</w:t>
      </w:r>
      <w:r w:rsidRPr="001127B2">
        <w:rPr>
          <w:rFonts w:asciiTheme="minorHAnsi" w:hAnsiTheme="minorHAnsi" w:cstheme="minorHAnsi"/>
          <w:b w:val="0"/>
          <w:bCs/>
          <w:color w:val="auto"/>
        </w:rPr>
        <w:t>, að því tilskildu að ekki sé um að ræða gagnstæða ríkari hagsmuni hins skráða;</w:t>
      </w:r>
    </w:p>
    <w:p w14:paraId="6DB9E67C" w14:textId="6C51C0ED" w:rsidR="00257527" w:rsidRPr="001127B2" w:rsidRDefault="00257527" w:rsidP="00257527">
      <w:pPr>
        <w:pStyle w:val="INNGANGURSTYLE"/>
        <w:numPr>
          <w:ilvl w:val="0"/>
          <w:numId w:val="14"/>
        </w:numPr>
        <w:rPr>
          <w:rFonts w:asciiTheme="minorHAnsi" w:hAnsiTheme="minorHAnsi" w:cstheme="minorHAnsi"/>
          <w:b w:val="0"/>
          <w:bCs/>
          <w:color w:val="auto"/>
        </w:rPr>
      </w:pPr>
      <w:r w:rsidRPr="001127B2">
        <w:rPr>
          <w:rFonts w:asciiTheme="minorHAnsi" w:hAnsiTheme="minorHAnsi" w:cstheme="minorHAnsi"/>
          <w:color w:val="auto"/>
        </w:rPr>
        <w:t>Brýnir hagsmunir hins skráða</w:t>
      </w:r>
      <w:r w:rsidRPr="001127B2">
        <w:rPr>
          <w:rFonts w:asciiTheme="minorHAnsi" w:hAnsiTheme="minorHAnsi" w:cstheme="minorHAnsi"/>
          <w:b w:val="0"/>
          <w:bCs/>
          <w:color w:val="auto"/>
        </w:rPr>
        <w:t xml:space="preserve">: </w:t>
      </w:r>
      <w:r w:rsidR="00237E80" w:rsidRPr="001127B2">
        <w:rPr>
          <w:rFonts w:asciiTheme="minorHAnsi" w:hAnsiTheme="minorHAnsi" w:cstheme="minorHAnsi"/>
          <w:b w:val="0"/>
          <w:bCs/>
          <w:color w:val="auto"/>
        </w:rPr>
        <w:t>í</w:t>
      </w:r>
      <w:r w:rsidRPr="001127B2">
        <w:rPr>
          <w:rFonts w:asciiTheme="minorHAnsi" w:hAnsiTheme="minorHAnsi" w:cstheme="minorHAnsi"/>
          <w:b w:val="0"/>
          <w:bCs/>
          <w:color w:val="auto"/>
        </w:rPr>
        <w:t xml:space="preserve"> einstaka tilvikum kann vinnsla að vera nauðsynleg til að vernda brýna hagsmuni skráðs einstaklings; </w:t>
      </w:r>
    </w:p>
    <w:p w14:paraId="0FCC1311" w14:textId="52ED3600" w:rsidR="00257527" w:rsidRPr="001127B2" w:rsidRDefault="00257527" w:rsidP="00257527">
      <w:pPr>
        <w:pStyle w:val="INNGANGURSTYLE"/>
        <w:numPr>
          <w:ilvl w:val="0"/>
          <w:numId w:val="14"/>
        </w:numPr>
        <w:rPr>
          <w:rFonts w:asciiTheme="minorHAnsi" w:hAnsiTheme="minorHAnsi" w:cstheme="minorHAnsi"/>
          <w:b w:val="0"/>
          <w:bCs/>
          <w:color w:val="auto"/>
        </w:rPr>
      </w:pPr>
      <w:r w:rsidRPr="001127B2">
        <w:rPr>
          <w:rFonts w:asciiTheme="minorHAnsi" w:hAnsiTheme="minorHAnsi" w:cstheme="minorHAnsi"/>
          <w:color w:val="auto"/>
        </w:rPr>
        <w:t>Almannahagsmunir</w:t>
      </w:r>
      <w:r w:rsidRPr="001127B2">
        <w:rPr>
          <w:rFonts w:asciiTheme="minorHAnsi" w:hAnsiTheme="minorHAnsi" w:cstheme="minorHAnsi"/>
          <w:b w:val="0"/>
          <w:bCs/>
          <w:color w:val="auto"/>
        </w:rPr>
        <w:t xml:space="preserve">: </w:t>
      </w:r>
      <w:r w:rsidR="00237E80" w:rsidRPr="001127B2">
        <w:rPr>
          <w:rFonts w:asciiTheme="minorHAnsi" w:hAnsiTheme="minorHAnsi" w:cstheme="minorHAnsi"/>
          <w:b w:val="0"/>
          <w:bCs/>
          <w:color w:val="auto"/>
        </w:rPr>
        <w:t>í</w:t>
      </w:r>
      <w:r w:rsidRPr="001127B2">
        <w:rPr>
          <w:rFonts w:asciiTheme="minorHAnsi" w:hAnsiTheme="minorHAnsi" w:cstheme="minorHAnsi"/>
          <w:b w:val="0"/>
          <w:bCs/>
          <w:color w:val="auto"/>
        </w:rPr>
        <w:t xml:space="preserve"> vissum tilvikum kann vinnsla að vera nauðsynleg til að gæta tiltekinna almannahagsmuna; </w:t>
      </w:r>
    </w:p>
    <w:p w14:paraId="468411B1" w14:textId="0C1BFDF1" w:rsidR="004407B3" w:rsidRPr="001127B2" w:rsidRDefault="00257527" w:rsidP="00257527">
      <w:pPr>
        <w:pStyle w:val="INNGANGURSTYLE"/>
        <w:numPr>
          <w:ilvl w:val="0"/>
          <w:numId w:val="14"/>
        </w:numPr>
        <w:rPr>
          <w:rFonts w:asciiTheme="minorHAnsi" w:hAnsiTheme="minorHAnsi" w:cstheme="minorHAnsi"/>
          <w:b w:val="0"/>
          <w:bCs/>
          <w:color w:val="auto"/>
        </w:rPr>
      </w:pPr>
      <w:r w:rsidRPr="001127B2">
        <w:rPr>
          <w:rFonts w:asciiTheme="minorHAnsi" w:hAnsiTheme="minorHAnsi" w:cstheme="minorHAnsi"/>
          <w:color w:val="auto"/>
        </w:rPr>
        <w:t>Samþykki</w:t>
      </w:r>
      <w:r w:rsidRPr="001127B2">
        <w:rPr>
          <w:rFonts w:asciiTheme="minorHAnsi" w:hAnsiTheme="minorHAnsi" w:cstheme="minorHAnsi"/>
          <w:b w:val="0"/>
          <w:bCs/>
          <w:color w:val="auto"/>
        </w:rPr>
        <w:t xml:space="preserve">: </w:t>
      </w:r>
      <w:r w:rsidR="00237E80" w:rsidRPr="001127B2">
        <w:rPr>
          <w:rFonts w:asciiTheme="minorHAnsi" w:hAnsiTheme="minorHAnsi" w:cstheme="minorHAnsi"/>
          <w:b w:val="0"/>
          <w:bCs/>
          <w:color w:val="auto"/>
        </w:rPr>
        <w:t>í</w:t>
      </w:r>
      <w:r w:rsidRPr="001127B2">
        <w:rPr>
          <w:rFonts w:asciiTheme="minorHAnsi" w:hAnsiTheme="minorHAnsi" w:cstheme="minorHAnsi"/>
          <w:b w:val="0"/>
          <w:bCs/>
          <w:color w:val="auto"/>
        </w:rPr>
        <w:t xml:space="preserve"> vissum tilvikum kann að vera óskað eftir samþykki starfsmanns fyrir vinnslu persónuupplýsinga. Þetta á eingöngu við í þeim tilvikum þar sem þátttaka starfsmannsins er algerlega valfrjáls og synjun starfsmanns hefur því engin áhrif á ráðningarsambandið. Jafnvel þótt starfsmaður veiti samþykki sitt er honum ávallt heimilt að draga það til baka ef honum snýst hugur. Hægt er að senda afturköllun samþykkis á [</w:t>
      </w:r>
      <w:r w:rsidR="004407B3" w:rsidRPr="001127B2">
        <w:rPr>
          <w:rFonts w:asciiTheme="minorHAnsi" w:hAnsiTheme="minorHAnsi" w:cstheme="minorHAnsi"/>
          <w:b w:val="0"/>
          <w:bCs/>
          <w:color w:val="auto"/>
          <w:highlight w:val="yellow"/>
        </w:rPr>
        <w:t>NETFANG PERSÓNUVERNDARFULLTRÚA</w:t>
      </w:r>
      <w:r w:rsidR="00252DF2" w:rsidRPr="001127B2">
        <w:rPr>
          <w:rFonts w:asciiTheme="minorHAnsi" w:hAnsiTheme="minorHAnsi" w:cstheme="minorHAnsi"/>
          <w:b w:val="0"/>
          <w:bCs/>
          <w:color w:val="auto"/>
          <w:highlight w:val="yellow"/>
        </w:rPr>
        <w:t xml:space="preserve"> </w:t>
      </w:r>
      <w:r w:rsidR="0002377D" w:rsidRPr="001127B2">
        <w:rPr>
          <w:rFonts w:asciiTheme="minorHAnsi" w:hAnsiTheme="minorHAnsi" w:cstheme="minorHAnsi"/>
          <w:b w:val="0"/>
          <w:bCs/>
          <w:color w:val="auto"/>
          <w:highlight w:val="yellow"/>
        </w:rPr>
        <w:t>TANNLÆKNA</w:t>
      </w:r>
      <w:r w:rsidR="00252DF2" w:rsidRPr="001127B2">
        <w:rPr>
          <w:rFonts w:asciiTheme="minorHAnsi" w:hAnsiTheme="minorHAnsi" w:cstheme="minorHAnsi"/>
          <w:b w:val="0"/>
          <w:bCs/>
          <w:color w:val="auto"/>
          <w:highlight w:val="yellow"/>
        </w:rPr>
        <w:t>STOFUNNAR</w:t>
      </w:r>
      <w:r w:rsidRPr="001127B2">
        <w:rPr>
          <w:rFonts w:asciiTheme="minorHAnsi" w:hAnsiTheme="minorHAnsi" w:cstheme="minorHAnsi"/>
          <w:b w:val="0"/>
          <w:bCs/>
          <w:color w:val="auto"/>
        </w:rPr>
        <w:t>]@</w:t>
      </w:r>
      <w:r w:rsidR="004407B3" w:rsidRPr="001127B2">
        <w:rPr>
          <w:rFonts w:asciiTheme="minorHAnsi" w:hAnsiTheme="minorHAnsi" w:cstheme="minorHAnsi"/>
          <w:b w:val="0"/>
          <w:bCs/>
          <w:color w:val="auto"/>
        </w:rPr>
        <w:t>[</w:t>
      </w:r>
      <w:r w:rsidR="004407B3" w:rsidRPr="001127B2">
        <w:rPr>
          <w:rFonts w:asciiTheme="minorHAnsi" w:hAnsiTheme="minorHAnsi" w:cstheme="minorHAnsi"/>
          <w:b w:val="0"/>
          <w:bCs/>
          <w:color w:val="auto"/>
          <w:highlight w:val="yellow"/>
        </w:rPr>
        <w:t>NETFANG</w:t>
      </w:r>
      <w:r w:rsidR="00A86113" w:rsidRPr="001127B2">
        <w:rPr>
          <w:rFonts w:asciiTheme="minorHAnsi" w:hAnsiTheme="minorHAnsi" w:cstheme="minorHAnsi"/>
          <w:b w:val="0"/>
          <w:bCs/>
          <w:color w:val="auto"/>
          <w:highlight w:val="yellow"/>
        </w:rPr>
        <w:t xml:space="preserve"> </w:t>
      </w:r>
      <w:r w:rsidR="00252DF2" w:rsidRPr="001127B2">
        <w:rPr>
          <w:rFonts w:asciiTheme="minorHAnsi" w:hAnsiTheme="minorHAnsi" w:cstheme="minorHAnsi"/>
          <w:b w:val="0"/>
          <w:bCs/>
          <w:color w:val="auto"/>
          <w:highlight w:val="yellow"/>
        </w:rPr>
        <w:t xml:space="preserve">PERSÓNUVERNDARFULLTRÚA </w:t>
      </w:r>
      <w:r w:rsidR="0002377D" w:rsidRPr="001127B2">
        <w:rPr>
          <w:rFonts w:asciiTheme="minorHAnsi" w:hAnsiTheme="minorHAnsi" w:cstheme="minorHAnsi"/>
          <w:b w:val="0"/>
          <w:bCs/>
          <w:color w:val="auto"/>
          <w:highlight w:val="yellow"/>
        </w:rPr>
        <w:t>TANNLÆKNA</w:t>
      </w:r>
      <w:r w:rsidR="004407B3" w:rsidRPr="001127B2">
        <w:rPr>
          <w:rFonts w:asciiTheme="minorHAnsi" w:hAnsiTheme="minorHAnsi" w:cstheme="minorHAnsi"/>
          <w:b w:val="0"/>
          <w:bCs/>
          <w:color w:val="auto"/>
          <w:highlight w:val="yellow"/>
        </w:rPr>
        <w:t>STOFU</w:t>
      </w:r>
      <w:r w:rsidR="00252DF2" w:rsidRPr="001127B2">
        <w:rPr>
          <w:rFonts w:asciiTheme="minorHAnsi" w:hAnsiTheme="minorHAnsi" w:cstheme="minorHAnsi"/>
          <w:b w:val="0"/>
          <w:bCs/>
          <w:color w:val="auto"/>
          <w:highlight w:val="yellow"/>
        </w:rPr>
        <w:t>N</w:t>
      </w:r>
      <w:r w:rsidR="004407B3" w:rsidRPr="001127B2">
        <w:rPr>
          <w:rFonts w:asciiTheme="minorHAnsi" w:hAnsiTheme="minorHAnsi" w:cstheme="minorHAnsi"/>
          <w:b w:val="0"/>
          <w:bCs/>
          <w:color w:val="auto"/>
          <w:highlight w:val="yellow"/>
        </w:rPr>
        <w:t>NAR</w:t>
      </w:r>
      <w:r w:rsidR="004407B3" w:rsidRPr="001127B2">
        <w:rPr>
          <w:rFonts w:asciiTheme="minorHAnsi" w:hAnsiTheme="minorHAnsi" w:cstheme="minorHAnsi"/>
          <w:b w:val="0"/>
          <w:bCs/>
          <w:color w:val="auto"/>
        </w:rPr>
        <w:t>]</w:t>
      </w:r>
      <w:r w:rsidRPr="001127B2">
        <w:rPr>
          <w:rFonts w:asciiTheme="minorHAnsi" w:hAnsiTheme="minorHAnsi" w:cstheme="minorHAnsi"/>
          <w:b w:val="0"/>
          <w:bCs/>
          <w:color w:val="auto"/>
        </w:rPr>
        <w:t>.is</w:t>
      </w:r>
      <w:r w:rsidR="00D5682C" w:rsidRPr="001127B2">
        <w:rPr>
          <w:rFonts w:asciiTheme="minorHAnsi" w:hAnsiTheme="minorHAnsi" w:cstheme="minorHAnsi"/>
          <w:b w:val="0"/>
          <w:bCs/>
          <w:color w:val="auto"/>
        </w:rPr>
        <w:t xml:space="preserve">. </w:t>
      </w:r>
    </w:p>
    <w:p w14:paraId="69D19A24" w14:textId="1A66A2F7" w:rsidR="00932FD6" w:rsidRPr="001127B2" w:rsidRDefault="00932FD6" w:rsidP="00932FD6">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Sem dæmi um lögmæta hagsmuni í ofangreindum skilningi má nefna:</w:t>
      </w:r>
    </w:p>
    <w:p w14:paraId="08711F47" w14:textId="626743BE" w:rsidR="00D5682C" w:rsidRPr="001127B2" w:rsidRDefault="00D5682C" w:rsidP="00D5682C">
      <w:pPr>
        <w:pStyle w:val="INNGANGURSTYLE"/>
        <w:numPr>
          <w:ilvl w:val="0"/>
          <w:numId w:val="15"/>
        </w:numPr>
        <w:rPr>
          <w:rFonts w:asciiTheme="minorHAnsi" w:hAnsiTheme="minorHAnsi" w:cstheme="minorHAnsi"/>
          <w:b w:val="0"/>
          <w:bCs/>
          <w:color w:val="auto"/>
        </w:rPr>
      </w:pPr>
      <w:r w:rsidRPr="001127B2">
        <w:rPr>
          <w:rFonts w:asciiTheme="minorHAnsi" w:hAnsiTheme="minorHAnsi" w:cstheme="minorHAnsi"/>
          <w:b w:val="0"/>
          <w:bCs/>
          <w:color w:val="auto"/>
        </w:rPr>
        <w:t>að koma í veg fyrir svik eða refsivert athæfi og að standa vörð um öryggi</w:t>
      </w:r>
      <w:r w:rsidR="00F66982" w:rsidRPr="001127B2">
        <w:rPr>
          <w:rFonts w:asciiTheme="minorHAnsi" w:hAnsiTheme="minorHAnsi" w:cstheme="minorHAnsi"/>
          <w:b w:val="0"/>
          <w:bCs/>
          <w:color w:val="auto"/>
        </w:rPr>
        <w:t xml:space="preserve"> </w:t>
      </w:r>
      <w:r w:rsidRPr="001127B2">
        <w:rPr>
          <w:rFonts w:asciiTheme="minorHAnsi" w:hAnsiTheme="minorHAnsi" w:cstheme="minorHAnsi"/>
          <w:b w:val="0"/>
          <w:bCs/>
          <w:color w:val="auto"/>
        </w:rPr>
        <w:t xml:space="preserve">upplýsingatæknikerfa </w:t>
      </w:r>
      <w:r w:rsidR="00F66982" w:rsidRPr="001127B2">
        <w:rPr>
          <w:rFonts w:asciiTheme="minorHAnsi" w:hAnsiTheme="minorHAnsi" w:cstheme="minorHAnsi"/>
          <w:b w:val="0"/>
          <w:bCs/>
          <w:color w:val="auto"/>
        </w:rPr>
        <w:t>Tannlæknastofunnar</w:t>
      </w:r>
      <w:r w:rsidRPr="001127B2">
        <w:rPr>
          <w:rFonts w:asciiTheme="minorHAnsi" w:hAnsiTheme="minorHAnsi" w:cstheme="minorHAnsi"/>
          <w:b w:val="0"/>
          <w:bCs/>
          <w:color w:val="auto"/>
        </w:rPr>
        <w:t>, annarra eigna og vinnuumhverfis;</w:t>
      </w:r>
    </w:p>
    <w:p w14:paraId="76C9A5E1" w14:textId="61279B9D" w:rsidR="00D5682C" w:rsidRPr="001127B2" w:rsidRDefault="00D5682C" w:rsidP="00D5682C">
      <w:pPr>
        <w:pStyle w:val="INNGANGURSTYLE"/>
        <w:numPr>
          <w:ilvl w:val="0"/>
          <w:numId w:val="15"/>
        </w:numPr>
        <w:rPr>
          <w:rFonts w:asciiTheme="minorHAnsi" w:hAnsiTheme="minorHAnsi" w:cstheme="minorHAnsi"/>
          <w:b w:val="0"/>
          <w:bCs/>
          <w:color w:val="auto"/>
        </w:rPr>
      </w:pPr>
      <w:r w:rsidRPr="001127B2">
        <w:rPr>
          <w:rFonts w:asciiTheme="minorHAnsi" w:hAnsiTheme="minorHAnsi" w:cstheme="minorHAnsi"/>
          <w:b w:val="0"/>
          <w:bCs/>
          <w:color w:val="auto"/>
        </w:rPr>
        <w:t>að uppfylla samfélagslegar og viðskiptalegar skyldur félagsins;</w:t>
      </w:r>
    </w:p>
    <w:p w14:paraId="173C815A" w14:textId="77777777" w:rsidR="002A506E" w:rsidRPr="001127B2" w:rsidRDefault="00D5682C" w:rsidP="00D5682C">
      <w:pPr>
        <w:pStyle w:val="INNGANGURSTYLE"/>
        <w:numPr>
          <w:ilvl w:val="0"/>
          <w:numId w:val="15"/>
        </w:numPr>
        <w:rPr>
          <w:rFonts w:asciiTheme="minorHAnsi" w:hAnsiTheme="minorHAnsi" w:cstheme="minorHAnsi"/>
          <w:b w:val="0"/>
          <w:bCs/>
          <w:color w:val="auto"/>
        </w:rPr>
      </w:pPr>
      <w:r w:rsidRPr="001127B2">
        <w:rPr>
          <w:rFonts w:asciiTheme="minorHAnsi" w:hAnsiTheme="minorHAnsi" w:cstheme="minorHAnsi"/>
          <w:b w:val="0"/>
          <w:bCs/>
          <w:color w:val="auto"/>
        </w:rPr>
        <w:t>að nýta stjórnarskrárvarin réttindi félagsins, þ.m.t. eignarrétt og réttinn til að stunda atvinnustarfsemi.</w:t>
      </w:r>
    </w:p>
    <w:p w14:paraId="0F037F13" w14:textId="77777777" w:rsidR="00F66982" w:rsidRPr="001127B2" w:rsidRDefault="002A506E" w:rsidP="002A506E">
      <w:pPr>
        <w:pStyle w:val="INNGANGURSTYLE"/>
        <w:rPr>
          <w:rFonts w:asciiTheme="minorHAnsi" w:hAnsiTheme="minorHAnsi" w:cstheme="minorHAnsi"/>
          <w:color w:val="auto"/>
        </w:rPr>
      </w:pPr>
      <w:r w:rsidRPr="001127B2">
        <w:rPr>
          <w:rFonts w:asciiTheme="minorHAnsi" w:hAnsiTheme="minorHAnsi" w:cstheme="minorHAnsi"/>
          <w:color w:val="auto"/>
        </w:rPr>
        <w:t>Er þér skylt að láta í té persónuupplýsingar?</w:t>
      </w:r>
    </w:p>
    <w:p w14:paraId="37876D5D" w14:textId="013B773D" w:rsidR="00692079" w:rsidRPr="001127B2" w:rsidRDefault="00F66982" w:rsidP="00D91F6B">
      <w:pPr>
        <w:pStyle w:val="INNGANGURSTYLE"/>
        <w:rPr>
          <w:rFonts w:asciiTheme="minorHAnsi" w:hAnsiTheme="minorHAnsi" w:cstheme="minorHAnsi"/>
          <w:b w:val="0"/>
          <w:bCs/>
          <w:color w:val="auto"/>
        </w:rPr>
      </w:pPr>
      <w:r w:rsidRPr="001127B2">
        <w:rPr>
          <w:rFonts w:asciiTheme="minorHAnsi" w:hAnsiTheme="minorHAnsi" w:cstheme="minorHAnsi"/>
          <w:b w:val="0"/>
          <w:bCs/>
          <w:color w:val="auto"/>
          <w:shd w:val="clear" w:color="auto" w:fill="FFFFFF"/>
        </w:rPr>
        <w:t xml:space="preserve">Til að Tannlæknastofan geti gengið frá ráðningarsambandi við þig og rækt það er </w:t>
      </w:r>
      <w:r w:rsidR="00014856" w:rsidRPr="001127B2">
        <w:rPr>
          <w:rFonts w:asciiTheme="minorHAnsi" w:hAnsiTheme="minorHAnsi" w:cstheme="minorHAnsi"/>
          <w:b w:val="0"/>
          <w:bCs/>
          <w:color w:val="auto"/>
          <w:shd w:val="clear" w:color="auto" w:fill="FFFFFF"/>
        </w:rPr>
        <w:t>henni</w:t>
      </w:r>
      <w:r w:rsidRPr="001127B2">
        <w:rPr>
          <w:rFonts w:asciiTheme="minorHAnsi" w:hAnsiTheme="minorHAnsi" w:cstheme="minorHAnsi"/>
          <w:b w:val="0"/>
          <w:bCs/>
          <w:color w:val="auto"/>
          <w:shd w:val="clear" w:color="auto" w:fill="FFFFFF"/>
        </w:rPr>
        <w:t xml:space="preserve"> nauðsynlegt að hafa aðgang að vissum persónuupplýsingum. Af því leiðir að þér er skylt að láta </w:t>
      </w:r>
      <w:r w:rsidR="00014856" w:rsidRPr="001127B2">
        <w:rPr>
          <w:rFonts w:asciiTheme="minorHAnsi" w:hAnsiTheme="minorHAnsi" w:cstheme="minorHAnsi"/>
          <w:b w:val="0"/>
          <w:bCs/>
          <w:color w:val="auto"/>
          <w:shd w:val="clear" w:color="auto" w:fill="FFFFFF"/>
        </w:rPr>
        <w:t>Tannlæknastofunni</w:t>
      </w:r>
      <w:r w:rsidRPr="001127B2">
        <w:rPr>
          <w:rFonts w:asciiTheme="minorHAnsi" w:hAnsiTheme="minorHAnsi" w:cstheme="minorHAnsi"/>
          <w:b w:val="0"/>
          <w:bCs/>
          <w:color w:val="auto"/>
          <w:shd w:val="clear" w:color="auto" w:fill="FFFFFF"/>
        </w:rPr>
        <w:t xml:space="preserve"> í té persónuupplýsingar. Látir þú ekki slíkar upplýsingar í té, kann </w:t>
      </w:r>
      <w:r w:rsidR="00014856" w:rsidRPr="001127B2">
        <w:rPr>
          <w:rFonts w:asciiTheme="minorHAnsi" w:hAnsiTheme="minorHAnsi" w:cstheme="minorHAnsi"/>
          <w:b w:val="0"/>
          <w:bCs/>
          <w:color w:val="auto"/>
          <w:shd w:val="clear" w:color="auto" w:fill="FFFFFF"/>
        </w:rPr>
        <w:t>Tannlæknastofunni</w:t>
      </w:r>
      <w:r w:rsidRPr="001127B2">
        <w:rPr>
          <w:rFonts w:asciiTheme="minorHAnsi" w:hAnsiTheme="minorHAnsi" w:cstheme="minorHAnsi"/>
          <w:b w:val="0"/>
          <w:bCs/>
          <w:color w:val="auto"/>
          <w:shd w:val="clear" w:color="auto" w:fill="FFFFFF"/>
        </w:rPr>
        <w:t xml:space="preserve"> að vera ógerlegt að efna ráðningarsamning við þig eða ókleift að gefa þér kost á þátttöku í ferlum er snúa að endurgjöf eða þróun í starfi.</w:t>
      </w:r>
    </w:p>
    <w:p w14:paraId="5A0E9007" w14:textId="77777777" w:rsidR="00D91F6B" w:rsidRPr="001127B2" w:rsidRDefault="00D91F6B" w:rsidP="00F24F19">
      <w:pPr>
        <w:pStyle w:val="INNGANGURSTYLE"/>
        <w:rPr>
          <w:rFonts w:asciiTheme="minorHAnsi" w:hAnsiTheme="minorHAnsi" w:cstheme="minorHAnsi"/>
          <w:color w:val="auto"/>
        </w:rPr>
      </w:pPr>
      <w:r w:rsidRPr="001127B2">
        <w:rPr>
          <w:rFonts w:asciiTheme="minorHAnsi" w:hAnsiTheme="minorHAnsi" w:cstheme="minorHAnsi"/>
          <w:color w:val="auto"/>
        </w:rPr>
        <w:t>Hve lengi eru upplýsingarnar geymdar?</w:t>
      </w:r>
    </w:p>
    <w:p w14:paraId="77BFC53E" w14:textId="247320E9" w:rsidR="00D91F6B" w:rsidRPr="001127B2" w:rsidRDefault="00D91F6B" w:rsidP="00D91F6B">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Tannlæknastofan kappkostar að persónuupplýsingar um starfsmenn séu ekki geymdar lengur en þörf krefur til að uppfylla skyldur Tannlæknastofunnar samkvæmt ráðningarsamningi, lögum, eða vegna hagsmuna fyrirtækisins.</w:t>
      </w:r>
    </w:p>
    <w:p w14:paraId="07363972" w14:textId="12FED31D" w:rsidR="00E260C5" w:rsidRPr="001127B2" w:rsidRDefault="00D91F6B" w:rsidP="00D91F6B">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Gögnum um starfsmenn er almennt eytt í síðasta lagi fjórum árum eftir að ráðningarsambandi lýkur.</w:t>
      </w:r>
      <w:r w:rsidR="00091EA9" w:rsidRPr="001127B2">
        <w:rPr>
          <w:rFonts w:asciiTheme="minorHAnsi" w:hAnsiTheme="minorHAnsi" w:cstheme="minorHAnsi"/>
          <w:b w:val="0"/>
          <w:bCs/>
          <w:color w:val="auto"/>
        </w:rPr>
        <w:t xml:space="preserve"> </w:t>
      </w:r>
      <w:r w:rsidR="001722A6" w:rsidRPr="001127B2">
        <w:rPr>
          <w:rFonts w:asciiTheme="minorHAnsi" w:hAnsiTheme="minorHAnsi" w:cstheme="minorHAnsi"/>
          <w:b w:val="0"/>
          <w:bCs/>
          <w:color w:val="auto"/>
        </w:rPr>
        <w:t xml:space="preserve"> </w:t>
      </w:r>
    </w:p>
    <w:p w14:paraId="3FC33AD1" w14:textId="6754DF01" w:rsidR="001722A6" w:rsidRPr="001127B2" w:rsidRDefault="00585F8C" w:rsidP="00131AE7">
      <w:pPr>
        <w:pStyle w:val="INNGANGURSTYLE"/>
        <w:rPr>
          <w:rFonts w:asciiTheme="minorHAnsi" w:hAnsiTheme="minorHAnsi" w:cstheme="minorHAnsi"/>
          <w:color w:val="auto"/>
        </w:rPr>
      </w:pPr>
      <w:r w:rsidRPr="001127B2">
        <w:rPr>
          <w:rFonts w:asciiTheme="minorHAnsi" w:hAnsiTheme="minorHAnsi" w:cstheme="minorHAnsi"/>
          <w:color w:val="auto"/>
        </w:rPr>
        <w:lastRenderedPageBreak/>
        <w:t>Gagnaflutningur til þriðju aðila</w:t>
      </w:r>
    </w:p>
    <w:p w14:paraId="0D3B1835" w14:textId="67D4212C" w:rsidR="00585F8C" w:rsidRPr="001127B2" w:rsidRDefault="00B224C3" w:rsidP="00131AE7">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Tannlæknastofan deilir ekki persónuupplýsingum með neinum þriðja aðila nema slíkt sé nauðsynlegt vegna lögmætra viðskiptalegra eða faglegra hagsmuna félagsins, í því skyni að framkvæma fyrirmæli starfsmanns, og/eða þar sem slíkt er leyft eða boðið í lögum eða faglegum reglum. Þetta felur í sér:</w:t>
      </w:r>
    </w:p>
    <w:p w14:paraId="154C420F" w14:textId="4D0A8314" w:rsidR="00B224C3" w:rsidRPr="001127B2" w:rsidRDefault="00181EA5" w:rsidP="00B224C3">
      <w:pPr>
        <w:pStyle w:val="INNGANGURSTYLE"/>
        <w:numPr>
          <w:ilvl w:val="0"/>
          <w:numId w:val="16"/>
        </w:numPr>
        <w:rPr>
          <w:rFonts w:asciiTheme="minorHAnsi" w:hAnsiTheme="minorHAnsi" w:cstheme="minorHAnsi"/>
          <w:b w:val="0"/>
          <w:bCs/>
          <w:color w:val="auto"/>
        </w:rPr>
      </w:pPr>
      <w:r w:rsidRPr="001127B2">
        <w:rPr>
          <w:rFonts w:asciiTheme="minorHAnsi" w:hAnsiTheme="minorHAnsi" w:cstheme="minorHAnsi"/>
          <w:color w:val="auto"/>
        </w:rPr>
        <w:t>Þjónustuveitendur Tannlæknastofunnar:</w:t>
      </w:r>
      <w:r w:rsidR="00745EB4" w:rsidRPr="001127B2">
        <w:rPr>
          <w:rFonts w:asciiTheme="minorHAnsi" w:hAnsiTheme="minorHAnsi" w:cstheme="minorHAnsi"/>
          <w:color w:val="auto"/>
        </w:rPr>
        <w:t xml:space="preserve"> </w:t>
      </w:r>
      <w:r w:rsidR="00745EB4" w:rsidRPr="001127B2">
        <w:rPr>
          <w:rFonts w:asciiTheme="minorHAnsi" w:hAnsiTheme="minorHAnsi" w:cstheme="minorHAnsi"/>
          <w:b w:val="0"/>
          <w:bCs/>
          <w:color w:val="auto"/>
        </w:rPr>
        <w:t>Nauðsynlegt kann að vera að flytja persónuupplýsingar starfsmanns til þjónustuaðila eins og aðila sem þjónusta upplýsingakerfi Tannlæknastofunnar, hýsingaraðila, viðskiptabanka, ráðgjafa (m.a. lagalegra ráðgjafa) og annarra seljenda vöru og þjónustu. Tannlæknastofan á í samstarfi við slíka aðila í því skyni að þeir geti fyrir hönd Tannlæknastofunnar unnið með persónuupplýsingar starfsmanns. Tannlæknastofan mun einungis flytja persónuupplýsingar starfsmanns til slíkra aðila að því tilskildu að þeir standist strangar kröfur varðandi öryggi og vinnslu persónuupplýsinga. Tannlæknastofan deilir einungis þeim persónuupplýsingum að því marki sem nauðsynlegt er til að veita viðkomandi þjónustu</w:t>
      </w:r>
      <w:r w:rsidR="00371AB8" w:rsidRPr="001127B2">
        <w:rPr>
          <w:rFonts w:asciiTheme="minorHAnsi" w:hAnsiTheme="minorHAnsi" w:cstheme="minorHAnsi"/>
          <w:b w:val="0"/>
          <w:bCs/>
          <w:color w:val="auto"/>
        </w:rPr>
        <w:t>;</w:t>
      </w:r>
    </w:p>
    <w:p w14:paraId="6DFD2204" w14:textId="07C02F2A" w:rsidR="00117E52" w:rsidRPr="001127B2" w:rsidRDefault="00117E52" w:rsidP="00B224C3">
      <w:pPr>
        <w:pStyle w:val="INNGANGURSTYLE"/>
        <w:numPr>
          <w:ilvl w:val="0"/>
          <w:numId w:val="16"/>
        </w:numPr>
        <w:rPr>
          <w:rFonts w:asciiTheme="minorHAnsi" w:hAnsiTheme="minorHAnsi" w:cstheme="minorHAnsi"/>
          <w:b w:val="0"/>
          <w:bCs/>
          <w:color w:val="auto"/>
        </w:rPr>
      </w:pPr>
      <w:r w:rsidRPr="001127B2">
        <w:rPr>
          <w:rFonts w:asciiTheme="minorHAnsi" w:hAnsiTheme="minorHAnsi" w:cstheme="minorHAnsi"/>
          <w:color w:val="auto"/>
        </w:rPr>
        <w:t xml:space="preserve">Dómstólar, löggæsluyfirvöld og eftirlitsstjórnvöld: </w:t>
      </w:r>
      <w:r w:rsidRPr="001127B2">
        <w:rPr>
          <w:rFonts w:asciiTheme="minorHAnsi" w:hAnsiTheme="minorHAnsi" w:cstheme="minorHAnsi"/>
          <w:b w:val="0"/>
          <w:bCs/>
          <w:color w:val="auto"/>
        </w:rPr>
        <w:t xml:space="preserve">Tannlæknastofan </w:t>
      </w:r>
      <w:r w:rsidR="00122F62" w:rsidRPr="001127B2">
        <w:rPr>
          <w:rFonts w:asciiTheme="minorHAnsi" w:hAnsiTheme="minorHAnsi" w:cstheme="minorHAnsi"/>
          <w:b w:val="0"/>
          <w:bCs/>
          <w:color w:val="auto"/>
        </w:rPr>
        <w:t>mun deila persónuupplýsingum í tengslum við kröfur dómstóla, lögreglu eða eftirlitsstjórnvalda, eða þar sem það telst rétt og skylt til að hlíta ákvæðum laga, dómsúrlausna, stjórnvaldsreglna eða -úrskurða</w:t>
      </w:r>
      <w:r w:rsidR="00371AB8" w:rsidRPr="001127B2">
        <w:rPr>
          <w:rFonts w:asciiTheme="minorHAnsi" w:hAnsiTheme="minorHAnsi" w:cstheme="minorHAnsi"/>
          <w:b w:val="0"/>
          <w:bCs/>
          <w:color w:val="auto"/>
        </w:rPr>
        <w:t>;</w:t>
      </w:r>
    </w:p>
    <w:p w14:paraId="3A7C9BBE" w14:textId="7D3A6B54" w:rsidR="00122F62" w:rsidRPr="001127B2" w:rsidRDefault="00122F62" w:rsidP="00B224C3">
      <w:pPr>
        <w:pStyle w:val="INNGANGURSTYLE"/>
        <w:numPr>
          <w:ilvl w:val="0"/>
          <w:numId w:val="16"/>
        </w:numPr>
        <w:rPr>
          <w:rFonts w:asciiTheme="minorHAnsi" w:hAnsiTheme="minorHAnsi" w:cstheme="minorHAnsi"/>
          <w:b w:val="0"/>
          <w:bCs/>
          <w:color w:val="auto"/>
        </w:rPr>
      </w:pPr>
      <w:r w:rsidRPr="001127B2">
        <w:rPr>
          <w:rFonts w:asciiTheme="minorHAnsi" w:hAnsiTheme="minorHAnsi" w:cstheme="minorHAnsi"/>
          <w:color w:val="auto"/>
        </w:rPr>
        <w:t>Öryggisúttektir</w:t>
      </w:r>
      <w:r w:rsidRPr="001127B2">
        <w:rPr>
          <w:rFonts w:asciiTheme="minorHAnsi" w:hAnsiTheme="minorHAnsi" w:cstheme="minorHAnsi"/>
          <w:b w:val="0"/>
          <w:bCs/>
          <w:color w:val="auto"/>
        </w:rPr>
        <w:t>: Miðlun persónuupplýsinga er nauðsynleg í tengslum við innri úttektir á upplýsingaöryggi og við tölvuendurskoðun og/eða í tengslum við rannsóknarhagsmuni eða til að bregðast við kvörtun eða öryggisógn</w:t>
      </w:r>
      <w:r w:rsidR="00371AB8" w:rsidRPr="001127B2">
        <w:rPr>
          <w:rFonts w:asciiTheme="minorHAnsi" w:hAnsiTheme="minorHAnsi" w:cstheme="minorHAnsi"/>
          <w:b w:val="0"/>
          <w:bCs/>
          <w:color w:val="auto"/>
        </w:rPr>
        <w:t>;</w:t>
      </w:r>
    </w:p>
    <w:p w14:paraId="6006B013" w14:textId="2B960349" w:rsidR="00D27E7C" w:rsidRPr="001127B2" w:rsidRDefault="00D27E7C" w:rsidP="00B224C3">
      <w:pPr>
        <w:pStyle w:val="INNGANGURSTYLE"/>
        <w:numPr>
          <w:ilvl w:val="0"/>
          <w:numId w:val="16"/>
        </w:numPr>
        <w:rPr>
          <w:rFonts w:asciiTheme="minorHAnsi" w:hAnsiTheme="minorHAnsi" w:cstheme="minorHAnsi"/>
          <w:b w:val="0"/>
          <w:bCs/>
          <w:color w:val="auto"/>
        </w:rPr>
      </w:pPr>
      <w:r w:rsidRPr="001127B2">
        <w:rPr>
          <w:rFonts w:asciiTheme="minorHAnsi" w:hAnsiTheme="minorHAnsi" w:cstheme="minorHAnsi"/>
          <w:color w:val="auto"/>
        </w:rPr>
        <w:t>Vátryggjendur</w:t>
      </w:r>
      <w:r w:rsidRPr="001127B2">
        <w:rPr>
          <w:rFonts w:asciiTheme="minorHAnsi" w:hAnsiTheme="minorHAnsi" w:cstheme="minorHAnsi"/>
          <w:b w:val="0"/>
          <w:bCs/>
          <w:color w:val="auto"/>
        </w:rPr>
        <w:t xml:space="preserve">: </w:t>
      </w:r>
      <w:r w:rsidR="00FA700B" w:rsidRPr="001127B2">
        <w:rPr>
          <w:rFonts w:asciiTheme="minorHAnsi" w:hAnsiTheme="minorHAnsi" w:cstheme="minorHAnsi"/>
          <w:b w:val="0"/>
          <w:bCs/>
          <w:color w:val="auto"/>
        </w:rPr>
        <w:t>Vegna eðli rekst</w:t>
      </w:r>
      <w:r w:rsidR="00837F00" w:rsidRPr="001127B2">
        <w:rPr>
          <w:rFonts w:asciiTheme="minorHAnsi" w:hAnsiTheme="minorHAnsi" w:cstheme="minorHAnsi"/>
          <w:b w:val="0"/>
          <w:bCs/>
          <w:color w:val="auto"/>
        </w:rPr>
        <w:t>ursins hefur Tannlæknastof</w:t>
      </w:r>
      <w:r w:rsidR="00E51F7F" w:rsidRPr="001127B2">
        <w:rPr>
          <w:rFonts w:asciiTheme="minorHAnsi" w:hAnsiTheme="minorHAnsi" w:cstheme="minorHAnsi"/>
          <w:b w:val="0"/>
          <w:bCs/>
          <w:color w:val="auto"/>
        </w:rPr>
        <w:t>an</w:t>
      </w:r>
      <w:r w:rsidR="00837F00" w:rsidRPr="001127B2">
        <w:rPr>
          <w:rFonts w:asciiTheme="minorHAnsi" w:hAnsiTheme="minorHAnsi" w:cstheme="minorHAnsi"/>
          <w:b w:val="0"/>
          <w:bCs/>
          <w:color w:val="auto"/>
        </w:rPr>
        <w:t xml:space="preserve"> </w:t>
      </w:r>
      <w:r w:rsidR="00C9012F" w:rsidRPr="001127B2">
        <w:rPr>
          <w:rFonts w:asciiTheme="minorHAnsi" w:hAnsiTheme="minorHAnsi" w:cstheme="minorHAnsi"/>
          <w:b w:val="0"/>
          <w:bCs/>
          <w:color w:val="auto"/>
        </w:rPr>
        <w:t>vátryggingarvernd</w:t>
      </w:r>
      <w:r w:rsidR="00837F00" w:rsidRPr="001127B2">
        <w:rPr>
          <w:rFonts w:asciiTheme="minorHAnsi" w:hAnsiTheme="minorHAnsi" w:cstheme="minorHAnsi"/>
          <w:b w:val="0"/>
          <w:bCs/>
          <w:color w:val="auto"/>
        </w:rPr>
        <w:t xml:space="preserve"> og því kann að vera nauðsynlegt fyrir Tannlæknastofuna að </w:t>
      </w:r>
      <w:r w:rsidR="00C9012F" w:rsidRPr="001127B2">
        <w:rPr>
          <w:rFonts w:asciiTheme="minorHAnsi" w:hAnsiTheme="minorHAnsi" w:cstheme="minorHAnsi"/>
          <w:b w:val="0"/>
          <w:bCs/>
          <w:color w:val="auto"/>
        </w:rPr>
        <w:t xml:space="preserve">miðla </w:t>
      </w:r>
      <w:r w:rsidR="00E51F7F" w:rsidRPr="001127B2">
        <w:rPr>
          <w:rFonts w:asciiTheme="minorHAnsi" w:hAnsiTheme="minorHAnsi" w:cstheme="minorHAnsi"/>
          <w:b w:val="0"/>
          <w:bCs/>
          <w:color w:val="auto"/>
        </w:rPr>
        <w:t>persónu</w:t>
      </w:r>
      <w:r w:rsidR="00C9012F" w:rsidRPr="001127B2">
        <w:rPr>
          <w:rFonts w:asciiTheme="minorHAnsi" w:hAnsiTheme="minorHAnsi" w:cstheme="minorHAnsi"/>
          <w:b w:val="0"/>
          <w:bCs/>
          <w:color w:val="auto"/>
        </w:rPr>
        <w:t xml:space="preserve">upplýsingum t.d. til vátryggingar miðlara, vátryggjenda og endurtryggjenda. </w:t>
      </w:r>
    </w:p>
    <w:p w14:paraId="4D948DCD" w14:textId="5F77562F" w:rsidR="00C9012F" w:rsidRPr="001127B2" w:rsidRDefault="00F72523" w:rsidP="00F72523">
      <w:pPr>
        <w:pStyle w:val="INNGANGURSTYLE"/>
        <w:rPr>
          <w:rFonts w:asciiTheme="minorHAnsi" w:hAnsiTheme="minorHAnsi" w:cstheme="minorHAnsi"/>
          <w:color w:val="auto"/>
        </w:rPr>
      </w:pPr>
      <w:r w:rsidRPr="001127B2">
        <w:rPr>
          <w:rFonts w:asciiTheme="minorHAnsi" w:hAnsiTheme="minorHAnsi" w:cstheme="minorHAnsi"/>
          <w:color w:val="auto"/>
        </w:rPr>
        <w:t>Flutningur gagna til landa utan EES</w:t>
      </w:r>
    </w:p>
    <w:p w14:paraId="208BC47F" w14:textId="0E48E6AE" w:rsidR="00F72523" w:rsidRPr="001127B2" w:rsidRDefault="00F72523" w:rsidP="00F72523">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 xml:space="preserve">Tannlæknastofan </w:t>
      </w:r>
      <w:r w:rsidR="00480FE7" w:rsidRPr="001127B2">
        <w:rPr>
          <w:rFonts w:asciiTheme="minorHAnsi" w:hAnsiTheme="minorHAnsi" w:cstheme="minorHAnsi"/>
          <w:b w:val="0"/>
          <w:bCs/>
          <w:color w:val="auto"/>
        </w:rPr>
        <w:t>flytur engar persónuupplýsinga til landa utan Evrópska efnahagssvæðisins (EES-svæðisins).</w:t>
      </w:r>
    </w:p>
    <w:p w14:paraId="015C9476" w14:textId="1B5806D7" w:rsidR="00480FE7" w:rsidRPr="001127B2" w:rsidRDefault="00480FE7" w:rsidP="00F72523">
      <w:pPr>
        <w:pStyle w:val="INNGANGURSTYLE"/>
        <w:rPr>
          <w:rFonts w:asciiTheme="minorHAnsi" w:hAnsiTheme="minorHAnsi" w:cstheme="minorHAnsi"/>
          <w:color w:val="auto"/>
        </w:rPr>
      </w:pPr>
      <w:r w:rsidRPr="001127B2">
        <w:rPr>
          <w:rFonts w:asciiTheme="minorHAnsi" w:hAnsiTheme="minorHAnsi" w:cstheme="minorHAnsi"/>
          <w:color w:val="auto"/>
        </w:rPr>
        <w:t>Þinn réttur</w:t>
      </w:r>
    </w:p>
    <w:p w14:paraId="16F4EE5F" w14:textId="1DA4F73A" w:rsidR="00480FE7" w:rsidRPr="001127B2" w:rsidRDefault="00480FE7" w:rsidP="00F72523">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 xml:space="preserve">Ef Tannlæknastofan vinnur persónuupplýsingarnar þínar þá hefur þú eftirfarandi rétt: </w:t>
      </w:r>
    </w:p>
    <w:p w14:paraId="6661D05E" w14:textId="49847083" w:rsidR="00B81390" w:rsidRPr="001127B2" w:rsidRDefault="00B81390" w:rsidP="00B81390">
      <w:pPr>
        <w:pStyle w:val="INNGANGURSTYLE"/>
        <w:numPr>
          <w:ilvl w:val="0"/>
          <w:numId w:val="17"/>
        </w:numPr>
        <w:rPr>
          <w:rFonts w:asciiTheme="minorHAnsi" w:hAnsiTheme="minorHAnsi" w:cstheme="minorHAnsi"/>
          <w:b w:val="0"/>
          <w:bCs/>
          <w:color w:val="auto"/>
        </w:rPr>
      </w:pPr>
      <w:r w:rsidRPr="001127B2">
        <w:rPr>
          <w:rFonts w:asciiTheme="minorHAnsi" w:hAnsiTheme="minorHAnsi" w:cstheme="minorHAnsi"/>
          <w:color w:val="auto"/>
        </w:rPr>
        <w:t>Aðgengi og leiðrétting</w:t>
      </w:r>
      <w:r w:rsidRPr="001127B2">
        <w:rPr>
          <w:rFonts w:asciiTheme="minorHAnsi" w:hAnsiTheme="minorHAnsi" w:cstheme="minorHAnsi"/>
          <w:b w:val="0"/>
          <w:bCs/>
          <w:color w:val="auto"/>
        </w:rPr>
        <w:t xml:space="preserve">: </w:t>
      </w:r>
      <w:r w:rsidR="00371AB8" w:rsidRPr="001127B2">
        <w:rPr>
          <w:rFonts w:asciiTheme="minorHAnsi" w:hAnsiTheme="minorHAnsi" w:cstheme="minorHAnsi"/>
          <w:b w:val="0"/>
          <w:bCs/>
          <w:color w:val="auto"/>
        </w:rPr>
        <w:t>þ</w:t>
      </w:r>
      <w:r w:rsidRPr="001127B2">
        <w:rPr>
          <w:rFonts w:asciiTheme="minorHAnsi" w:hAnsiTheme="minorHAnsi" w:cstheme="minorHAnsi"/>
          <w:b w:val="0"/>
          <w:bCs/>
          <w:color w:val="auto"/>
        </w:rPr>
        <w:t xml:space="preserve">ú átt rétt á að óska eftir aðgangi að gögnunum þínum. Ef </w:t>
      </w:r>
      <w:r w:rsidR="00C504D6" w:rsidRPr="001127B2">
        <w:rPr>
          <w:rFonts w:asciiTheme="minorHAnsi" w:hAnsiTheme="minorHAnsi" w:cstheme="minorHAnsi"/>
          <w:b w:val="0"/>
          <w:bCs/>
          <w:color w:val="auto"/>
        </w:rPr>
        <w:t>Tannlæknastofan</w:t>
      </w:r>
      <w:r w:rsidRPr="001127B2">
        <w:rPr>
          <w:rFonts w:asciiTheme="minorHAnsi" w:hAnsiTheme="minorHAnsi" w:cstheme="minorHAnsi"/>
          <w:b w:val="0"/>
          <w:bCs/>
          <w:color w:val="auto"/>
        </w:rPr>
        <w:t xml:space="preserve"> fellst á skyldu til að afhenda þér persónuupplýsingar þínar þá er það gert þér að kostnaðarlausu. Áður en slík afhending fer fram gæti verið óskað eftir auðkenningu af þinni hálfu og nægjanlega ítarlegum upplýsingum um samskipti þín við félagið til að hægt sé að finna umbeðnar persónuupplýsingar. Ef þær upplýsingar sem </w:t>
      </w:r>
      <w:r w:rsidR="00C504D6" w:rsidRPr="001127B2">
        <w:rPr>
          <w:rFonts w:asciiTheme="minorHAnsi" w:hAnsiTheme="minorHAnsi" w:cstheme="minorHAnsi"/>
          <w:b w:val="0"/>
          <w:bCs/>
          <w:color w:val="auto"/>
        </w:rPr>
        <w:t>Tannlæknastofan</w:t>
      </w:r>
      <w:r w:rsidRPr="001127B2">
        <w:rPr>
          <w:rFonts w:asciiTheme="minorHAnsi" w:hAnsiTheme="minorHAnsi" w:cstheme="minorHAnsi"/>
          <w:b w:val="0"/>
          <w:bCs/>
          <w:color w:val="auto"/>
        </w:rPr>
        <w:t xml:space="preserve"> á um þig eru ekki réttar átt þú rétt á að að óska eftir að leiðréttingar verði gerðar á þínum persónuupplýsingum</w:t>
      </w:r>
      <w:r w:rsidR="00371AB8" w:rsidRPr="001127B2">
        <w:rPr>
          <w:rFonts w:asciiTheme="minorHAnsi" w:hAnsiTheme="minorHAnsi" w:cstheme="minorHAnsi"/>
          <w:b w:val="0"/>
          <w:bCs/>
          <w:color w:val="auto"/>
        </w:rPr>
        <w:t>;</w:t>
      </w:r>
    </w:p>
    <w:p w14:paraId="3FE29B47" w14:textId="576AB18C" w:rsidR="00B81390" w:rsidRPr="001127B2" w:rsidRDefault="00B81390" w:rsidP="00B81390">
      <w:pPr>
        <w:pStyle w:val="INNGANGURSTYLE"/>
        <w:numPr>
          <w:ilvl w:val="0"/>
          <w:numId w:val="18"/>
        </w:numPr>
        <w:rPr>
          <w:rFonts w:asciiTheme="minorHAnsi" w:hAnsiTheme="minorHAnsi" w:cstheme="minorHAnsi"/>
          <w:b w:val="0"/>
          <w:bCs/>
          <w:color w:val="auto"/>
        </w:rPr>
      </w:pPr>
      <w:r w:rsidRPr="001127B2">
        <w:rPr>
          <w:rFonts w:asciiTheme="minorHAnsi" w:hAnsiTheme="minorHAnsi" w:cstheme="minorHAnsi"/>
          <w:color w:val="auto"/>
        </w:rPr>
        <w:t>Heimild til að andmæla vinnslu</w:t>
      </w:r>
      <w:r w:rsidRPr="001127B2">
        <w:rPr>
          <w:rFonts w:asciiTheme="minorHAnsi" w:hAnsiTheme="minorHAnsi" w:cstheme="minorHAnsi"/>
          <w:b w:val="0"/>
          <w:bCs/>
          <w:color w:val="auto"/>
        </w:rPr>
        <w:t xml:space="preserve">: Þú átt rétt á að andmæla því að </w:t>
      </w:r>
      <w:r w:rsidR="00C504D6" w:rsidRPr="001127B2">
        <w:rPr>
          <w:rFonts w:asciiTheme="minorHAnsi" w:hAnsiTheme="minorHAnsi" w:cstheme="minorHAnsi"/>
          <w:b w:val="0"/>
          <w:bCs/>
          <w:color w:val="auto"/>
        </w:rPr>
        <w:t>Tannlæknastofan</w:t>
      </w:r>
      <w:r w:rsidRPr="001127B2">
        <w:rPr>
          <w:rFonts w:asciiTheme="minorHAnsi" w:hAnsiTheme="minorHAnsi" w:cstheme="minorHAnsi"/>
          <w:b w:val="0"/>
          <w:bCs/>
          <w:color w:val="auto"/>
        </w:rPr>
        <w:t xml:space="preserve"> vinni með persónuupplýsingarnar þínar ef félagið hefur ekki heimild til að nota þær lengur</w:t>
      </w:r>
      <w:r w:rsidR="00371AB8" w:rsidRPr="001127B2">
        <w:rPr>
          <w:rFonts w:asciiTheme="minorHAnsi" w:hAnsiTheme="minorHAnsi" w:cstheme="minorHAnsi"/>
          <w:b w:val="0"/>
          <w:bCs/>
          <w:color w:val="auto"/>
        </w:rPr>
        <w:t>;</w:t>
      </w:r>
    </w:p>
    <w:p w14:paraId="5CD4430F" w14:textId="4714E322" w:rsidR="00B81390" w:rsidRPr="001127B2" w:rsidRDefault="00B81390" w:rsidP="00B81390">
      <w:pPr>
        <w:pStyle w:val="INNGANGURSTYLE"/>
        <w:numPr>
          <w:ilvl w:val="0"/>
          <w:numId w:val="19"/>
        </w:numPr>
        <w:rPr>
          <w:rFonts w:asciiTheme="minorHAnsi" w:hAnsiTheme="minorHAnsi" w:cstheme="minorHAnsi"/>
          <w:b w:val="0"/>
          <w:bCs/>
          <w:color w:val="auto"/>
        </w:rPr>
      </w:pPr>
      <w:r w:rsidRPr="001127B2">
        <w:rPr>
          <w:rFonts w:asciiTheme="minorHAnsi" w:hAnsiTheme="minorHAnsi" w:cstheme="minorHAnsi"/>
          <w:color w:val="auto"/>
        </w:rPr>
        <w:t>Önnur réttindi</w:t>
      </w:r>
      <w:r w:rsidRPr="001127B2">
        <w:rPr>
          <w:rFonts w:asciiTheme="minorHAnsi" w:hAnsiTheme="minorHAnsi" w:cstheme="minorHAnsi"/>
          <w:b w:val="0"/>
          <w:bCs/>
          <w:color w:val="auto"/>
        </w:rPr>
        <w:t>: Að auki kannt þú að eiga rétt á að óska eftir að upplýsingum um þig sé eytt ef verið er að vista umrædd gögn of lengi, að krefjast takmörkunar á vinnslu þeirra í vissum tilvikum og/eða fá afrit af upplýsingum sem geymdar eru á rafrænu formi.</w:t>
      </w:r>
    </w:p>
    <w:p w14:paraId="43806C03" w14:textId="56003F7D" w:rsidR="00B81390" w:rsidRPr="001127B2" w:rsidRDefault="00B81390" w:rsidP="00B81390">
      <w:pPr>
        <w:pStyle w:val="INNGANGURSTYLE"/>
        <w:rPr>
          <w:rFonts w:asciiTheme="minorHAnsi" w:hAnsiTheme="minorHAnsi" w:cstheme="minorHAnsi"/>
          <w:b w:val="0"/>
          <w:bCs/>
          <w:color w:val="auto"/>
        </w:rPr>
      </w:pPr>
      <w:r w:rsidRPr="001127B2">
        <w:rPr>
          <w:rFonts w:asciiTheme="minorHAnsi" w:hAnsiTheme="minorHAnsi" w:cstheme="minorHAnsi"/>
          <w:b w:val="0"/>
          <w:bCs/>
          <w:color w:val="auto"/>
        </w:rPr>
        <w:t>Þú getur nýtt þér þessi réttindi með því að senda erindi á netfangið</w:t>
      </w:r>
      <w:r w:rsidR="00C504D6" w:rsidRPr="001127B2">
        <w:rPr>
          <w:rFonts w:asciiTheme="minorHAnsi" w:hAnsiTheme="minorHAnsi" w:cstheme="minorHAnsi"/>
          <w:b w:val="0"/>
          <w:bCs/>
          <w:color w:val="auto"/>
        </w:rPr>
        <w:t xml:space="preserve"> [</w:t>
      </w:r>
      <w:r w:rsidR="00C504D6" w:rsidRPr="001127B2">
        <w:rPr>
          <w:rFonts w:asciiTheme="minorHAnsi" w:hAnsiTheme="minorHAnsi" w:cstheme="minorHAnsi"/>
          <w:b w:val="0"/>
          <w:bCs/>
          <w:color w:val="auto"/>
          <w:highlight w:val="yellow"/>
        </w:rPr>
        <w:t>NETFANG PERSÓNUVERNDARFULLTRÚA STOFUNNAR]@[NETFANG PERSÓNUVERNDARFULLTRÚA STOFUNNAR</w:t>
      </w:r>
      <w:r w:rsidR="00C504D6" w:rsidRPr="001127B2">
        <w:rPr>
          <w:rFonts w:asciiTheme="minorHAnsi" w:hAnsiTheme="minorHAnsi" w:cstheme="minorHAnsi"/>
          <w:b w:val="0"/>
          <w:bCs/>
          <w:color w:val="auto"/>
        </w:rPr>
        <w:t xml:space="preserve">].is </w:t>
      </w:r>
      <w:r w:rsidRPr="001127B2">
        <w:rPr>
          <w:rFonts w:asciiTheme="minorHAnsi" w:hAnsiTheme="minorHAnsi" w:cstheme="minorHAnsi"/>
          <w:b w:val="0"/>
          <w:bCs/>
          <w:color w:val="auto"/>
        </w:rPr>
        <w:t>og mun erindi þitt verða tekið til skoðunar og leitast við að bregðast við því til úrlausnar á innan við mánuði frá móttöku þess. Í þeim tilvikum þar sem erindið er flókið eða magn fyrirspurna er mikið, munt þú verða látin/n vita ef úrlausn mun taka lengri tíma en einn mánuð. Í slíkum tilvikum mun verða leitast við að leysa úr erindinu á innan við þremur mánuðum frá því erindið fyrst barst.</w:t>
      </w:r>
    </w:p>
    <w:p w14:paraId="7CF5750D" w14:textId="1F109F7B" w:rsidR="008522AC" w:rsidRPr="001127B2" w:rsidRDefault="00B81390" w:rsidP="004B3778">
      <w:pPr>
        <w:pStyle w:val="INNGANGURSTYLE"/>
        <w:rPr>
          <w:rFonts w:cstheme="minorHAnsi"/>
        </w:rPr>
      </w:pPr>
      <w:r w:rsidRPr="001127B2">
        <w:rPr>
          <w:rFonts w:asciiTheme="minorHAnsi" w:hAnsiTheme="minorHAnsi" w:cstheme="minorHAnsi"/>
          <w:b w:val="0"/>
          <w:bCs/>
          <w:color w:val="auto"/>
        </w:rPr>
        <w:t xml:space="preserve">Ef þú telur þig ekki fá fullnægjandi úrlausn þinna mála af hálfu </w:t>
      </w:r>
      <w:r w:rsidR="00C504D6" w:rsidRPr="001127B2">
        <w:rPr>
          <w:rFonts w:asciiTheme="minorHAnsi" w:hAnsiTheme="minorHAnsi" w:cstheme="minorHAnsi"/>
          <w:b w:val="0"/>
          <w:bCs/>
          <w:color w:val="auto"/>
        </w:rPr>
        <w:t>Tannlæknastofunnar</w:t>
      </w:r>
      <w:r w:rsidRPr="001127B2">
        <w:rPr>
          <w:rFonts w:asciiTheme="minorHAnsi" w:hAnsiTheme="minorHAnsi" w:cstheme="minorHAnsi"/>
          <w:b w:val="0"/>
          <w:bCs/>
          <w:color w:val="auto"/>
        </w:rPr>
        <w:t xml:space="preserve"> er þér ávallt heimilt að beina kvörtun til Persónuverndar, www.personuvernd.is   </w:t>
      </w:r>
    </w:p>
    <w:sectPr w:rsidR="008522AC" w:rsidRPr="001127B2" w:rsidSect="00C84E62">
      <w:footerReference w:type="default" r:id="rId10"/>
      <w:pgSz w:w="11906" w:h="16838" w:code="9"/>
      <w:pgMar w:top="1134"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33466" w14:textId="77777777" w:rsidR="00223373" w:rsidRDefault="00223373" w:rsidP="00920B58">
      <w:pPr>
        <w:spacing w:before="0" w:after="0" w:line="240" w:lineRule="auto"/>
      </w:pPr>
      <w:r>
        <w:separator/>
      </w:r>
    </w:p>
  </w:endnote>
  <w:endnote w:type="continuationSeparator" w:id="0">
    <w:p w14:paraId="3F95210C" w14:textId="77777777" w:rsidR="00223373" w:rsidRDefault="00223373" w:rsidP="00920B58">
      <w:pPr>
        <w:spacing w:before="0" w:after="0" w:line="240" w:lineRule="auto"/>
      </w:pPr>
      <w:r>
        <w:continuationSeparator/>
      </w:r>
    </w:p>
  </w:endnote>
  <w:endnote w:type="continuationNotice" w:id="1">
    <w:p w14:paraId="3E2313D2" w14:textId="77777777" w:rsidR="00223373" w:rsidRDefault="00223373">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PMG Bold">
    <w:altName w:val="Calibri"/>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0937815"/>
      <w:docPartObj>
        <w:docPartGallery w:val="Page Numbers (Bottom of Page)"/>
        <w:docPartUnique/>
      </w:docPartObj>
    </w:sdtPr>
    <w:sdtEndPr>
      <w:rPr>
        <w:noProof/>
      </w:rPr>
    </w:sdtEndPr>
    <w:sdtContent>
      <w:p w14:paraId="32FC2466" w14:textId="1183CAD7" w:rsidR="004B3778" w:rsidRDefault="004B377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F15F6" w14:textId="77777777" w:rsidR="00223373" w:rsidRDefault="00223373" w:rsidP="00920B58">
      <w:pPr>
        <w:spacing w:before="0" w:after="0" w:line="240" w:lineRule="auto"/>
      </w:pPr>
      <w:r>
        <w:separator/>
      </w:r>
    </w:p>
  </w:footnote>
  <w:footnote w:type="continuationSeparator" w:id="0">
    <w:p w14:paraId="559448C7" w14:textId="77777777" w:rsidR="00223373" w:rsidRDefault="00223373" w:rsidP="00920B58">
      <w:pPr>
        <w:spacing w:before="0" w:after="0" w:line="240" w:lineRule="auto"/>
      </w:pPr>
      <w:r>
        <w:continuationSeparator/>
      </w:r>
    </w:p>
  </w:footnote>
  <w:footnote w:type="continuationNotice" w:id="1">
    <w:p w14:paraId="3574C292" w14:textId="77777777" w:rsidR="00223373" w:rsidRDefault="00223373">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C64E0"/>
    <w:multiLevelType w:val="singleLevel"/>
    <w:tmpl w:val="5E58DD62"/>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1" w15:restartNumberingAfterBreak="0">
    <w:nsid w:val="0E34054F"/>
    <w:multiLevelType w:val="singleLevel"/>
    <w:tmpl w:val="337CA034"/>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2" w15:restartNumberingAfterBreak="0">
    <w:nsid w:val="19C7190A"/>
    <w:multiLevelType w:val="singleLevel"/>
    <w:tmpl w:val="5FBC3C0C"/>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3" w15:restartNumberingAfterBreak="0">
    <w:nsid w:val="259A454F"/>
    <w:multiLevelType w:val="hybridMultilevel"/>
    <w:tmpl w:val="A51499C2"/>
    <w:lvl w:ilvl="0" w:tplc="38E61782">
      <w:start w:val="1"/>
      <w:numFmt w:val="upperLetter"/>
      <w:pStyle w:val="INNGANGURUPPTALNING"/>
      <w:lvlText w:val="(%1)"/>
      <w:lvlJc w:val="left"/>
      <w:pPr>
        <w:ind w:left="567" w:hanging="207"/>
      </w:pPr>
      <w:rPr>
        <w:rFonts w:hint="default"/>
        <w:b w:val="0"/>
        <w:bCs/>
      </w:rPr>
    </w:lvl>
    <w:lvl w:ilvl="1" w:tplc="040F0019">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4" w15:restartNumberingAfterBreak="0">
    <w:nsid w:val="3C94313D"/>
    <w:multiLevelType w:val="singleLevel"/>
    <w:tmpl w:val="F66C440C"/>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5" w15:restartNumberingAfterBreak="0">
    <w:nsid w:val="3DEC5A7B"/>
    <w:multiLevelType w:val="singleLevel"/>
    <w:tmpl w:val="9886BCD2"/>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6" w15:restartNumberingAfterBreak="0">
    <w:nsid w:val="488A2479"/>
    <w:multiLevelType w:val="singleLevel"/>
    <w:tmpl w:val="97145B00"/>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7" w15:restartNumberingAfterBreak="0">
    <w:nsid w:val="4D7266A4"/>
    <w:multiLevelType w:val="multilevel"/>
    <w:tmpl w:val="A6BACA22"/>
    <w:lvl w:ilvl="0">
      <w:start w:val="1"/>
      <w:numFmt w:val="decimal"/>
      <w:pStyle w:val="Fyrirsgn1"/>
      <w:lvlText w:val="%1."/>
      <w:lvlJc w:val="left"/>
      <w:pPr>
        <w:tabs>
          <w:tab w:val="num" w:pos="624"/>
        </w:tabs>
        <w:ind w:left="624" w:hanging="624"/>
      </w:pPr>
      <w:rPr>
        <w:b w:val="0"/>
        <w:bCs w:val="0"/>
        <w:i w:val="0"/>
        <w:iCs w:val="0"/>
        <w:caps w:val="0"/>
        <w:smallCaps w:val="0"/>
        <w:strike w:val="0"/>
        <w:dstrike w:val="0"/>
        <w:noProof w:val="0"/>
        <w:vanish w:val="0"/>
        <w:spacing w:val="0"/>
        <w:kern w:val="0"/>
        <w:position w:val="0"/>
        <w:sz w:val="20"/>
        <w:szCs w:val="20"/>
        <w:u w:val="none"/>
        <w:effect w:val="none"/>
        <w:vertAlign w:val="baseline"/>
        <w:em w:val="none"/>
        <w:specVanish w:val="0"/>
      </w:rPr>
    </w:lvl>
    <w:lvl w:ilvl="1">
      <w:start w:val="1"/>
      <w:numFmt w:val="decimal"/>
      <w:pStyle w:val="Samningskvi"/>
      <w:lvlText w:val="%1.%2"/>
      <w:lvlJc w:val="left"/>
      <w:pPr>
        <w:tabs>
          <w:tab w:val="num" w:pos="1050"/>
        </w:tabs>
        <w:ind w:left="1050" w:hanging="624"/>
      </w:pPr>
      <w:rPr>
        <w:rFonts w:ascii="Arial" w:hAnsi="Arial" w:cs="Arial" w:hint="default"/>
        <w:b w:val="0"/>
        <w:bCs w:val="0"/>
        <w:i w:val="0"/>
        <w:iCs w:val="0"/>
        <w:caps w:val="0"/>
        <w:smallCaps w:val="0"/>
        <w:strike w:val="0"/>
        <w:dstrike w:val="0"/>
        <w:noProof w:val="0"/>
        <w:vanish w:val="0"/>
        <w:spacing w:val="0"/>
        <w:kern w:val="0"/>
        <w:position w:val="0"/>
        <w:sz w:val="20"/>
        <w:szCs w:val="20"/>
        <w:u w:val="none"/>
        <w:effect w:val="none"/>
        <w:vertAlign w:val="baseline"/>
        <w:em w:val="none"/>
        <w:specVanish w:val="0"/>
      </w:rPr>
    </w:lvl>
    <w:lvl w:ilvl="2">
      <w:start w:val="1"/>
      <w:numFmt w:val="lowerLetter"/>
      <w:pStyle w:val="Samningskvi2"/>
      <w:lvlText w:val="(%3)"/>
      <w:lvlJc w:val="left"/>
      <w:pPr>
        <w:tabs>
          <w:tab w:val="num" w:pos="1135"/>
        </w:tabs>
        <w:ind w:left="1135" w:hanging="567"/>
      </w:pPr>
      <w:rPr>
        <w:rFonts w:ascii="Arial" w:hAnsi="Arial" w:cs="Arial" w:hint="default"/>
        <w:b w:val="0"/>
        <w:bCs w:val="0"/>
        <w:i w:val="0"/>
        <w:iCs w:val="0"/>
        <w:caps w:val="0"/>
        <w:smallCaps w:val="0"/>
        <w:strike w:val="0"/>
        <w:dstrike w:val="0"/>
        <w:noProof w:val="0"/>
        <w:vanish w:val="0"/>
        <w:spacing w:val="0"/>
        <w:kern w:val="0"/>
        <w:position w:val="0"/>
        <w:sz w:val="20"/>
        <w:szCs w:val="20"/>
        <w:u w:val="none"/>
        <w:effect w:val="none"/>
        <w:vertAlign w:val="baseline"/>
        <w:em w:val="none"/>
        <w:specVanish w:val="0"/>
      </w:rPr>
    </w:lvl>
    <w:lvl w:ilvl="3">
      <w:start w:val="1"/>
      <w:numFmt w:val="lowerRoman"/>
      <w:pStyle w:val="Samningskvi3"/>
      <w:lvlText w:val="(%4)"/>
      <w:lvlJc w:val="left"/>
      <w:pPr>
        <w:tabs>
          <w:tab w:val="num" w:pos="1911"/>
        </w:tabs>
        <w:ind w:left="1757" w:hanging="566"/>
      </w:pPr>
      <w:rPr>
        <w:b w:val="0"/>
        <w:bCs w:val="0"/>
        <w:i w:val="0"/>
        <w:iCs w:val="0"/>
        <w:caps w:val="0"/>
        <w:smallCaps w:val="0"/>
        <w:strike w:val="0"/>
        <w:dstrike w:val="0"/>
        <w:noProof w:val="0"/>
        <w:vanish w:val="0"/>
        <w:spacing w:val="0"/>
        <w:kern w:val="0"/>
        <w:position w:val="0"/>
        <w:u w:val="none"/>
        <w:effect w:val="none"/>
        <w:vertAlign w:val="baseline"/>
        <w:em w:val="none"/>
        <w:specVanish w:val="0"/>
      </w:rPr>
    </w:lvl>
    <w:lvl w:ilvl="4">
      <w:start w:val="1"/>
      <w:numFmt w:val="lowerLetter"/>
      <w:lvlText w:val="(%5)"/>
      <w:lvlJc w:val="left"/>
      <w:pPr>
        <w:tabs>
          <w:tab w:val="num" w:pos="2694"/>
        </w:tabs>
        <w:ind w:left="2694" w:hanging="567"/>
      </w:pPr>
      <w:rPr>
        <w:rFonts w:cs="Times New Roman"/>
        <w:b w:val="0"/>
        <w:i w:val="0"/>
        <w:sz w:val="18"/>
      </w:rPr>
    </w:lvl>
    <w:lvl w:ilvl="5">
      <w:start w:val="1"/>
      <w:numFmt w:val="decimal"/>
      <w:lvlText w:val="(%6)"/>
      <w:lvlJc w:val="left"/>
      <w:pPr>
        <w:tabs>
          <w:tab w:val="num" w:pos="2948"/>
        </w:tabs>
        <w:ind w:left="2948" w:hanging="624"/>
      </w:pPr>
      <w:rPr>
        <w:rFonts w:cs="Times New Roman"/>
        <w:b w:val="0"/>
        <w:i w:val="0"/>
        <w:sz w:val="20"/>
      </w:rPr>
    </w:lvl>
    <w:lvl w:ilvl="6">
      <w:start w:val="1"/>
      <w:numFmt w:val="none"/>
      <w:suff w:val="nothing"/>
      <w:lvlText w:val=""/>
      <w:lvlJc w:val="left"/>
      <w:rPr>
        <w:rFonts w:cs="Times New Roman"/>
      </w:rPr>
    </w:lvl>
    <w:lvl w:ilvl="7">
      <w:start w:val="1"/>
      <w:numFmt w:val="none"/>
      <w:suff w:val="nothing"/>
      <w:lvlText w:val=""/>
      <w:lvlJc w:val="left"/>
      <w:rPr>
        <w:rFonts w:cs="Times New Roman"/>
      </w:rPr>
    </w:lvl>
    <w:lvl w:ilvl="8">
      <w:start w:val="1"/>
      <w:numFmt w:val="decimal"/>
      <w:lvlRestart w:val="0"/>
      <w:lvlText w:val="SCHEDULE %9"/>
      <w:lvlJc w:val="left"/>
      <w:pPr>
        <w:tabs>
          <w:tab w:val="num" w:pos="0"/>
        </w:tabs>
      </w:pPr>
      <w:rPr>
        <w:rFonts w:cs="Times New Roman"/>
        <w:b/>
        <w:i w:val="0"/>
        <w:caps/>
        <w:smallCaps w:val="0"/>
        <w:sz w:val="22"/>
      </w:rPr>
    </w:lvl>
  </w:abstractNum>
  <w:abstractNum w:abstractNumId="8" w15:restartNumberingAfterBreak="0">
    <w:nsid w:val="5BFA4EAB"/>
    <w:multiLevelType w:val="singleLevel"/>
    <w:tmpl w:val="19DED502"/>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9" w15:restartNumberingAfterBreak="0">
    <w:nsid w:val="5C795169"/>
    <w:multiLevelType w:val="hybridMultilevel"/>
    <w:tmpl w:val="81F2B940"/>
    <w:lvl w:ilvl="0" w:tplc="BF98A1E8">
      <w:start w:val="1"/>
      <w:numFmt w:val="decimal"/>
      <w:pStyle w:val="Heading1"/>
      <w:lvlText w:val="%1."/>
      <w:lvlJc w:val="left"/>
      <w:pPr>
        <w:ind w:left="720" w:hanging="360"/>
      </w:pPr>
    </w:lvl>
    <w:lvl w:ilvl="1" w:tplc="040F0019" w:tentative="1">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10" w15:restartNumberingAfterBreak="0">
    <w:nsid w:val="6141537C"/>
    <w:multiLevelType w:val="singleLevel"/>
    <w:tmpl w:val="8C004A82"/>
    <w:lvl w:ilvl="0">
      <w:start w:val="1"/>
      <w:numFmt w:val="bullet"/>
      <w:lvlText w:val="•"/>
      <w:lvlJc w:val="left"/>
      <w:pPr>
        <w:tabs>
          <w:tab w:val="num" w:pos="340"/>
        </w:tabs>
        <w:ind w:left="340" w:hanging="340"/>
      </w:pPr>
      <w:rPr>
        <w:rFonts w:ascii="Arial" w:hAnsi="Arial" w:cs="Arial" w:hint="default"/>
        <w:color w:val="auto"/>
        <w:sz w:val="24"/>
      </w:rPr>
    </w:lvl>
  </w:abstractNum>
  <w:num w:numId="1" w16cid:durableId="1937399447">
    <w:abstractNumId w:val="9"/>
  </w:num>
  <w:num w:numId="2" w16cid:durableId="710688830">
    <w:abstractNumId w:val="9"/>
  </w:num>
  <w:num w:numId="3" w16cid:durableId="236400501">
    <w:abstractNumId w:val="9"/>
  </w:num>
  <w:num w:numId="4" w16cid:durableId="222107817">
    <w:abstractNumId w:val="9"/>
  </w:num>
  <w:num w:numId="5" w16cid:durableId="1153255657">
    <w:abstractNumId w:val="9"/>
  </w:num>
  <w:num w:numId="6" w16cid:durableId="583606086">
    <w:abstractNumId w:val="9"/>
  </w:num>
  <w:num w:numId="7" w16cid:durableId="1538740423">
    <w:abstractNumId w:val="9"/>
  </w:num>
  <w:num w:numId="8" w16cid:durableId="1427264569">
    <w:abstractNumId w:val="9"/>
  </w:num>
  <w:num w:numId="9" w16cid:durableId="1039208580">
    <w:abstractNumId w:val="9"/>
  </w:num>
  <w:num w:numId="10" w16cid:durableId="116947797">
    <w:abstractNumId w:val="7"/>
  </w:num>
  <w:num w:numId="11" w16cid:durableId="1208301450">
    <w:abstractNumId w:val="3"/>
  </w:num>
  <w:num w:numId="12" w16cid:durableId="125514211">
    <w:abstractNumId w:val="1"/>
  </w:num>
  <w:num w:numId="13" w16cid:durableId="1879049690">
    <w:abstractNumId w:val="2"/>
  </w:num>
  <w:num w:numId="14" w16cid:durableId="2066946427">
    <w:abstractNumId w:val="5"/>
  </w:num>
  <w:num w:numId="15" w16cid:durableId="552735808">
    <w:abstractNumId w:val="0"/>
  </w:num>
  <w:num w:numId="16" w16cid:durableId="1884249011">
    <w:abstractNumId w:val="4"/>
  </w:num>
  <w:num w:numId="17" w16cid:durableId="1097211861">
    <w:abstractNumId w:val="10"/>
  </w:num>
  <w:num w:numId="18" w16cid:durableId="189806366">
    <w:abstractNumId w:val="6"/>
  </w:num>
  <w:num w:numId="19" w16cid:durableId="991111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0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B58"/>
    <w:rsid w:val="00006C4E"/>
    <w:rsid w:val="00014856"/>
    <w:rsid w:val="0002377D"/>
    <w:rsid w:val="00050A7E"/>
    <w:rsid w:val="00091EA9"/>
    <w:rsid w:val="000B5F2F"/>
    <w:rsid w:val="001127B2"/>
    <w:rsid w:val="00117B32"/>
    <w:rsid w:val="00117E52"/>
    <w:rsid w:val="00122F62"/>
    <w:rsid w:val="00131AE7"/>
    <w:rsid w:val="00146CD9"/>
    <w:rsid w:val="001722A6"/>
    <w:rsid w:val="00181EA5"/>
    <w:rsid w:val="0018559C"/>
    <w:rsid w:val="001A457F"/>
    <w:rsid w:val="00200BF3"/>
    <w:rsid w:val="00223373"/>
    <w:rsid w:val="00237E80"/>
    <w:rsid w:val="00252DF2"/>
    <w:rsid w:val="00257527"/>
    <w:rsid w:val="002A506E"/>
    <w:rsid w:val="002C12D1"/>
    <w:rsid w:val="00310D6A"/>
    <w:rsid w:val="00321157"/>
    <w:rsid w:val="00347594"/>
    <w:rsid w:val="00371AB8"/>
    <w:rsid w:val="00390AE5"/>
    <w:rsid w:val="00434E80"/>
    <w:rsid w:val="004407B3"/>
    <w:rsid w:val="00451F70"/>
    <w:rsid w:val="00471465"/>
    <w:rsid w:val="00480FE7"/>
    <w:rsid w:val="004B3778"/>
    <w:rsid w:val="004D383C"/>
    <w:rsid w:val="00522245"/>
    <w:rsid w:val="005310DB"/>
    <w:rsid w:val="005706D0"/>
    <w:rsid w:val="005837E8"/>
    <w:rsid w:val="00585F8C"/>
    <w:rsid w:val="00627257"/>
    <w:rsid w:val="00651068"/>
    <w:rsid w:val="00692079"/>
    <w:rsid w:val="006A0AFD"/>
    <w:rsid w:val="00745EB4"/>
    <w:rsid w:val="00755162"/>
    <w:rsid w:val="00797C41"/>
    <w:rsid w:val="008025E2"/>
    <w:rsid w:val="00837F00"/>
    <w:rsid w:val="00840C1F"/>
    <w:rsid w:val="00842703"/>
    <w:rsid w:val="008522AC"/>
    <w:rsid w:val="008C12E2"/>
    <w:rsid w:val="008D2781"/>
    <w:rsid w:val="0090185C"/>
    <w:rsid w:val="00920B58"/>
    <w:rsid w:val="00932FD6"/>
    <w:rsid w:val="009A7205"/>
    <w:rsid w:val="00A55899"/>
    <w:rsid w:val="00A86113"/>
    <w:rsid w:val="00B224C3"/>
    <w:rsid w:val="00B43B15"/>
    <w:rsid w:val="00B66F42"/>
    <w:rsid w:val="00B81390"/>
    <w:rsid w:val="00BB2D30"/>
    <w:rsid w:val="00BB374A"/>
    <w:rsid w:val="00BC1C36"/>
    <w:rsid w:val="00BC3EFE"/>
    <w:rsid w:val="00C152B0"/>
    <w:rsid w:val="00C504D6"/>
    <w:rsid w:val="00C84E62"/>
    <w:rsid w:val="00C9012F"/>
    <w:rsid w:val="00C97BC4"/>
    <w:rsid w:val="00CA79BE"/>
    <w:rsid w:val="00D26110"/>
    <w:rsid w:val="00D27E7C"/>
    <w:rsid w:val="00D3528E"/>
    <w:rsid w:val="00D5682C"/>
    <w:rsid w:val="00D91F6B"/>
    <w:rsid w:val="00DD1B30"/>
    <w:rsid w:val="00DF03F0"/>
    <w:rsid w:val="00DF03FD"/>
    <w:rsid w:val="00E02A56"/>
    <w:rsid w:val="00E260C5"/>
    <w:rsid w:val="00E27BC8"/>
    <w:rsid w:val="00E51F7F"/>
    <w:rsid w:val="00E56589"/>
    <w:rsid w:val="00E75975"/>
    <w:rsid w:val="00EE6789"/>
    <w:rsid w:val="00F00D75"/>
    <w:rsid w:val="00F14F99"/>
    <w:rsid w:val="00F24F19"/>
    <w:rsid w:val="00F64FAF"/>
    <w:rsid w:val="00F66982"/>
    <w:rsid w:val="00F72523"/>
    <w:rsid w:val="00FA4FE2"/>
    <w:rsid w:val="00FA700B"/>
    <w:rsid w:val="00FF0D0A"/>
    <w:rsid w:val="2C55DA42"/>
    <w:rsid w:val="2E2ADDDC"/>
    <w:rsid w:val="33934193"/>
    <w:rsid w:val="4FB2D6FF"/>
    <w:rsid w:val="5B4FA8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BB566"/>
  <w15:chartTrackingRefBased/>
  <w15:docId w15:val="{D6DE039C-07FD-4419-93E7-D31B043BD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lang w:val="is-IS" w:eastAsia="en-US" w:bidi="ar-SA"/>
        <w14:ligatures w14:val="standardContextual"/>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B58"/>
    <w:pPr>
      <w:spacing w:before="120" w:line="288" w:lineRule="auto"/>
      <w:jc w:val="both"/>
    </w:pPr>
    <w:rPr>
      <w:szCs w:val="22"/>
    </w:rPr>
  </w:style>
  <w:style w:type="paragraph" w:styleId="Heading1">
    <w:name w:val="heading 1"/>
    <w:basedOn w:val="Normal"/>
    <w:next w:val="Normal"/>
    <w:link w:val="Heading1Char"/>
    <w:autoRedefine/>
    <w:uiPriority w:val="9"/>
    <w:rsid w:val="00C84E62"/>
    <w:pPr>
      <w:keepNext/>
      <w:keepLines/>
      <w:numPr>
        <w:numId w:val="8"/>
      </w:numPr>
      <w:tabs>
        <w:tab w:val="left" w:pos="0"/>
      </w:tabs>
      <w:spacing w:before="240" w:after="0"/>
      <w:ind w:left="357" w:hanging="357"/>
      <w:outlineLvl w:val="0"/>
    </w:pPr>
    <w:rPr>
      <w:rFonts w:eastAsiaTheme="majorEastAsia" w:cstheme="majorBidi"/>
      <w:caps/>
      <w:szCs w:val="32"/>
    </w:rPr>
  </w:style>
  <w:style w:type="paragraph" w:styleId="Heading2">
    <w:name w:val="heading 2"/>
    <w:basedOn w:val="Normal"/>
    <w:next w:val="Normal"/>
    <w:link w:val="Heading2Char"/>
    <w:uiPriority w:val="9"/>
    <w:semiHidden/>
    <w:unhideWhenUsed/>
    <w:rsid w:val="00BC3EFE"/>
    <w:pPr>
      <w:keepNext/>
      <w:keepLines/>
      <w:spacing w:before="80" w:after="0" w:line="240" w:lineRule="auto"/>
      <w:outlineLvl w:val="1"/>
    </w:pPr>
    <w:rPr>
      <w:rFonts w:asciiTheme="majorHAnsi" w:eastAsiaTheme="majorEastAsia" w:hAnsiTheme="majorHAnsi" w:cstheme="majorBidi"/>
      <w:color w:val="666666" w:themeColor="text1" w:themeTint="BF"/>
      <w:sz w:val="28"/>
      <w:szCs w:val="28"/>
    </w:rPr>
  </w:style>
  <w:style w:type="paragraph" w:styleId="Heading3">
    <w:name w:val="heading 3"/>
    <w:basedOn w:val="Normal"/>
    <w:next w:val="Normal"/>
    <w:link w:val="Heading3Char"/>
    <w:uiPriority w:val="9"/>
    <w:semiHidden/>
    <w:unhideWhenUsed/>
    <w:qFormat/>
    <w:rsid w:val="00BC3EFE"/>
    <w:pPr>
      <w:keepNext/>
      <w:keepLines/>
      <w:spacing w:before="40" w:after="0" w:line="240" w:lineRule="auto"/>
      <w:outlineLvl w:val="2"/>
    </w:pPr>
    <w:rPr>
      <w:rFonts w:asciiTheme="majorHAnsi" w:eastAsiaTheme="majorEastAsia" w:hAnsiTheme="majorHAnsi" w:cstheme="majorBidi"/>
      <w:color w:val="00338D" w:themeColor="text2"/>
      <w:sz w:val="24"/>
      <w:szCs w:val="24"/>
    </w:rPr>
  </w:style>
  <w:style w:type="paragraph" w:styleId="Heading4">
    <w:name w:val="heading 4"/>
    <w:basedOn w:val="Normal"/>
    <w:next w:val="Normal"/>
    <w:link w:val="Heading4Char"/>
    <w:uiPriority w:val="9"/>
    <w:semiHidden/>
    <w:unhideWhenUsed/>
    <w:qFormat/>
    <w:rsid w:val="00BC3EFE"/>
    <w:pPr>
      <w:keepNext/>
      <w:keepLines/>
      <w:spacing w:before="40" w:after="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rsid w:val="00BC3EFE"/>
    <w:pPr>
      <w:keepNext/>
      <w:keepLines/>
      <w:spacing w:before="40" w:after="0"/>
      <w:outlineLvl w:val="4"/>
    </w:pPr>
    <w:rPr>
      <w:rFonts w:asciiTheme="majorHAnsi" w:eastAsiaTheme="majorEastAsia" w:hAnsiTheme="majorHAnsi" w:cstheme="majorBidi"/>
      <w:color w:val="00338D" w:themeColor="text2"/>
    </w:rPr>
  </w:style>
  <w:style w:type="paragraph" w:styleId="Heading6">
    <w:name w:val="heading 6"/>
    <w:basedOn w:val="Normal"/>
    <w:next w:val="Normal"/>
    <w:link w:val="Heading6Char"/>
    <w:uiPriority w:val="9"/>
    <w:semiHidden/>
    <w:unhideWhenUsed/>
    <w:qFormat/>
    <w:rsid w:val="00BC3EFE"/>
    <w:pPr>
      <w:keepNext/>
      <w:keepLines/>
      <w:spacing w:before="40" w:after="0"/>
      <w:outlineLvl w:val="5"/>
    </w:pPr>
    <w:rPr>
      <w:rFonts w:asciiTheme="majorHAnsi" w:eastAsiaTheme="majorEastAsia" w:hAnsiTheme="majorHAnsi" w:cstheme="majorBidi"/>
      <w:i/>
      <w:iCs/>
      <w:color w:val="00338D" w:themeColor="text2"/>
      <w:sz w:val="21"/>
      <w:szCs w:val="21"/>
    </w:rPr>
  </w:style>
  <w:style w:type="paragraph" w:styleId="Heading7">
    <w:name w:val="heading 7"/>
    <w:basedOn w:val="Normal"/>
    <w:next w:val="Normal"/>
    <w:link w:val="Heading7Char"/>
    <w:uiPriority w:val="9"/>
    <w:semiHidden/>
    <w:unhideWhenUsed/>
    <w:qFormat/>
    <w:rsid w:val="00BC3EFE"/>
    <w:pPr>
      <w:keepNext/>
      <w:keepLines/>
      <w:spacing w:before="40" w:after="0"/>
      <w:outlineLvl w:val="6"/>
    </w:pPr>
    <w:rPr>
      <w:rFonts w:asciiTheme="majorHAnsi" w:eastAsiaTheme="majorEastAsia" w:hAnsiTheme="majorHAnsi" w:cstheme="majorBidi"/>
      <w:i/>
      <w:iCs/>
      <w:color w:val="0E2471" w:themeColor="accent1" w:themeShade="80"/>
      <w:sz w:val="21"/>
      <w:szCs w:val="21"/>
    </w:rPr>
  </w:style>
  <w:style w:type="paragraph" w:styleId="Heading8">
    <w:name w:val="heading 8"/>
    <w:basedOn w:val="Normal"/>
    <w:next w:val="Normal"/>
    <w:link w:val="Heading8Char"/>
    <w:uiPriority w:val="9"/>
    <w:semiHidden/>
    <w:unhideWhenUsed/>
    <w:qFormat/>
    <w:rsid w:val="00BC3EFE"/>
    <w:pPr>
      <w:keepNext/>
      <w:keepLines/>
      <w:spacing w:before="40" w:after="0"/>
      <w:outlineLvl w:val="7"/>
    </w:pPr>
    <w:rPr>
      <w:rFonts w:asciiTheme="majorHAnsi" w:eastAsiaTheme="majorEastAsia" w:hAnsiTheme="majorHAnsi" w:cstheme="majorBidi"/>
      <w:b/>
      <w:bCs/>
      <w:color w:val="00338D" w:themeColor="text2"/>
    </w:rPr>
  </w:style>
  <w:style w:type="paragraph" w:styleId="Heading9">
    <w:name w:val="heading 9"/>
    <w:basedOn w:val="Normal"/>
    <w:next w:val="Normal"/>
    <w:link w:val="Heading9Char"/>
    <w:uiPriority w:val="9"/>
    <w:semiHidden/>
    <w:unhideWhenUsed/>
    <w:qFormat/>
    <w:rsid w:val="00BC3EFE"/>
    <w:pPr>
      <w:keepNext/>
      <w:keepLines/>
      <w:spacing w:before="40" w:after="0"/>
      <w:outlineLvl w:val="8"/>
    </w:pPr>
    <w:rPr>
      <w:rFonts w:asciiTheme="majorHAnsi" w:eastAsiaTheme="majorEastAsia" w:hAnsiTheme="majorHAnsi" w:cstheme="majorBidi"/>
      <w:b/>
      <w:bCs/>
      <w:i/>
      <w:iCs/>
      <w:color w:val="00338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4E62"/>
    <w:rPr>
      <w:rFonts w:eastAsiaTheme="majorEastAsia" w:cstheme="majorBidi"/>
      <w:caps/>
      <w:szCs w:val="32"/>
    </w:rPr>
  </w:style>
  <w:style w:type="character" w:customStyle="1" w:styleId="Heading2Char">
    <w:name w:val="Heading 2 Char"/>
    <w:basedOn w:val="DefaultParagraphFont"/>
    <w:link w:val="Heading2"/>
    <w:uiPriority w:val="9"/>
    <w:semiHidden/>
    <w:rsid w:val="00BC3EFE"/>
    <w:rPr>
      <w:rFonts w:asciiTheme="majorHAnsi" w:eastAsiaTheme="majorEastAsia" w:hAnsiTheme="majorHAnsi" w:cstheme="majorBidi"/>
      <w:color w:val="666666" w:themeColor="text1" w:themeTint="BF"/>
      <w:sz w:val="28"/>
      <w:szCs w:val="28"/>
    </w:rPr>
  </w:style>
  <w:style w:type="character" w:customStyle="1" w:styleId="Heading3Char">
    <w:name w:val="Heading 3 Char"/>
    <w:basedOn w:val="DefaultParagraphFont"/>
    <w:link w:val="Heading3"/>
    <w:uiPriority w:val="9"/>
    <w:semiHidden/>
    <w:rsid w:val="00BC3EFE"/>
    <w:rPr>
      <w:rFonts w:asciiTheme="majorHAnsi" w:eastAsiaTheme="majorEastAsia" w:hAnsiTheme="majorHAnsi" w:cstheme="majorBidi"/>
      <w:color w:val="00338D" w:themeColor="text2"/>
      <w:sz w:val="24"/>
      <w:szCs w:val="24"/>
    </w:rPr>
  </w:style>
  <w:style w:type="character" w:customStyle="1" w:styleId="Heading4Char">
    <w:name w:val="Heading 4 Char"/>
    <w:basedOn w:val="DefaultParagraphFont"/>
    <w:link w:val="Heading4"/>
    <w:uiPriority w:val="9"/>
    <w:semiHidden/>
    <w:rsid w:val="00BC3EFE"/>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C3EFE"/>
    <w:rPr>
      <w:rFonts w:asciiTheme="majorHAnsi" w:eastAsiaTheme="majorEastAsia" w:hAnsiTheme="majorHAnsi" w:cstheme="majorBidi"/>
      <w:color w:val="00338D" w:themeColor="text2"/>
      <w:sz w:val="22"/>
      <w:szCs w:val="22"/>
    </w:rPr>
  </w:style>
  <w:style w:type="character" w:customStyle="1" w:styleId="Heading6Char">
    <w:name w:val="Heading 6 Char"/>
    <w:basedOn w:val="DefaultParagraphFont"/>
    <w:link w:val="Heading6"/>
    <w:uiPriority w:val="9"/>
    <w:semiHidden/>
    <w:rsid w:val="00BC3EFE"/>
    <w:rPr>
      <w:rFonts w:asciiTheme="majorHAnsi" w:eastAsiaTheme="majorEastAsia" w:hAnsiTheme="majorHAnsi" w:cstheme="majorBidi"/>
      <w:i/>
      <w:iCs/>
      <w:color w:val="00338D" w:themeColor="text2"/>
      <w:sz w:val="21"/>
      <w:szCs w:val="21"/>
    </w:rPr>
  </w:style>
  <w:style w:type="character" w:customStyle="1" w:styleId="Heading7Char">
    <w:name w:val="Heading 7 Char"/>
    <w:basedOn w:val="DefaultParagraphFont"/>
    <w:link w:val="Heading7"/>
    <w:uiPriority w:val="9"/>
    <w:semiHidden/>
    <w:rsid w:val="00BC3EFE"/>
    <w:rPr>
      <w:rFonts w:asciiTheme="majorHAnsi" w:eastAsiaTheme="majorEastAsia" w:hAnsiTheme="majorHAnsi" w:cstheme="majorBidi"/>
      <w:i/>
      <w:iCs/>
      <w:color w:val="0E2471" w:themeColor="accent1" w:themeShade="80"/>
      <w:sz w:val="21"/>
      <w:szCs w:val="21"/>
    </w:rPr>
  </w:style>
  <w:style w:type="character" w:customStyle="1" w:styleId="Heading8Char">
    <w:name w:val="Heading 8 Char"/>
    <w:basedOn w:val="DefaultParagraphFont"/>
    <w:link w:val="Heading8"/>
    <w:uiPriority w:val="9"/>
    <w:semiHidden/>
    <w:rsid w:val="00BC3EFE"/>
    <w:rPr>
      <w:rFonts w:asciiTheme="majorHAnsi" w:eastAsiaTheme="majorEastAsia" w:hAnsiTheme="majorHAnsi" w:cstheme="majorBidi"/>
      <w:b/>
      <w:bCs/>
      <w:color w:val="00338D" w:themeColor="text2"/>
    </w:rPr>
  </w:style>
  <w:style w:type="character" w:customStyle="1" w:styleId="Heading9Char">
    <w:name w:val="Heading 9 Char"/>
    <w:basedOn w:val="DefaultParagraphFont"/>
    <w:link w:val="Heading9"/>
    <w:uiPriority w:val="9"/>
    <w:semiHidden/>
    <w:rsid w:val="00BC3EFE"/>
    <w:rPr>
      <w:rFonts w:asciiTheme="majorHAnsi" w:eastAsiaTheme="majorEastAsia" w:hAnsiTheme="majorHAnsi" w:cstheme="majorBidi"/>
      <w:b/>
      <w:bCs/>
      <w:i/>
      <w:iCs/>
      <w:color w:val="00338D" w:themeColor="text2"/>
    </w:rPr>
  </w:style>
  <w:style w:type="paragraph" w:styleId="Caption">
    <w:name w:val="caption"/>
    <w:basedOn w:val="Normal"/>
    <w:next w:val="Normal"/>
    <w:uiPriority w:val="35"/>
    <w:semiHidden/>
    <w:unhideWhenUsed/>
    <w:qFormat/>
    <w:rsid w:val="00BC3EFE"/>
    <w:pPr>
      <w:spacing w:line="240" w:lineRule="auto"/>
    </w:pPr>
    <w:rPr>
      <w:b/>
      <w:bCs/>
      <w:smallCaps/>
      <w:color w:val="7A7A7A" w:themeColor="text1" w:themeTint="A6"/>
      <w:spacing w:val="6"/>
    </w:rPr>
  </w:style>
  <w:style w:type="paragraph" w:styleId="Title">
    <w:name w:val="Title"/>
    <w:basedOn w:val="Normal"/>
    <w:next w:val="Normal"/>
    <w:link w:val="TitleChar"/>
    <w:uiPriority w:val="10"/>
    <w:rsid w:val="00BC3EFE"/>
    <w:pPr>
      <w:spacing w:after="0" w:line="240" w:lineRule="auto"/>
      <w:contextualSpacing/>
    </w:pPr>
    <w:rPr>
      <w:rFonts w:asciiTheme="majorHAnsi" w:eastAsiaTheme="majorEastAsia" w:hAnsiTheme="majorHAnsi" w:cstheme="majorBidi"/>
      <w:color w:val="1E49E2" w:themeColor="accent1"/>
      <w:spacing w:val="-10"/>
      <w:sz w:val="56"/>
      <w:szCs w:val="56"/>
    </w:rPr>
  </w:style>
  <w:style w:type="character" w:customStyle="1" w:styleId="TitleChar">
    <w:name w:val="Title Char"/>
    <w:basedOn w:val="DefaultParagraphFont"/>
    <w:link w:val="Title"/>
    <w:uiPriority w:val="10"/>
    <w:rsid w:val="00BC3EFE"/>
    <w:rPr>
      <w:rFonts w:asciiTheme="majorHAnsi" w:eastAsiaTheme="majorEastAsia" w:hAnsiTheme="majorHAnsi" w:cstheme="majorBidi"/>
      <w:color w:val="1E49E2" w:themeColor="accent1"/>
      <w:spacing w:val="-10"/>
      <w:sz w:val="56"/>
      <w:szCs w:val="56"/>
    </w:rPr>
  </w:style>
  <w:style w:type="paragraph" w:styleId="Subtitle">
    <w:name w:val="Subtitle"/>
    <w:basedOn w:val="Normal"/>
    <w:next w:val="Normal"/>
    <w:link w:val="SubtitleChar"/>
    <w:uiPriority w:val="11"/>
    <w:rsid w:val="00BC3EFE"/>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C3EFE"/>
    <w:rPr>
      <w:rFonts w:asciiTheme="majorHAnsi" w:eastAsiaTheme="majorEastAsia" w:hAnsiTheme="majorHAnsi" w:cstheme="majorBidi"/>
      <w:sz w:val="24"/>
      <w:szCs w:val="24"/>
    </w:rPr>
  </w:style>
  <w:style w:type="character" w:styleId="Strong">
    <w:name w:val="Strong"/>
    <w:basedOn w:val="DefaultParagraphFont"/>
    <w:uiPriority w:val="22"/>
    <w:rsid w:val="00BC3EFE"/>
    <w:rPr>
      <w:b/>
      <w:bCs/>
    </w:rPr>
  </w:style>
  <w:style w:type="character" w:styleId="Emphasis">
    <w:name w:val="Emphasis"/>
    <w:basedOn w:val="DefaultParagraphFont"/>
    <w:uiPriority w:val="20"/>
    <w:rsid w:val="00BC3EFE"/>
    <w:rPr>
      <w:i/>
      <w:iCs/>
    </w:rPr>
  </w:style>
  <w:style w:type="paragraph" w:styleId="NoSpacing">
    <w:name w:val="No Spacing"/>
    <w:uiPriority w:val="1"/>
    <w:rsid w:val="00BC3EFE"/>
    <w:pPr>
      <w:spacing w:after="0" w:line="240" w:lineRule="auto"/>
    </w:pPr>
  </w:style>
  <w:style w:type="paragraph" w:styleId="ListParagraph">
    <w:name w:val="List Paragraph"/>
    <w:basedOn w:val="Normal"/>
    <w:uiPriority w:val="34"/>
    <w:rsid w:val="00BC3EFE"/>
    <w:pPr>
      <w:ind w:left="720"/>
      <w:contextualSpacing/>
    </w:pPr>
  </w:style>
  <w:style w:type="paragraph" w:styleId="Quote">
    <w:name w:val="Quote"/>
    <w:basedOn w:val="Normal"/>
    <w:next w:val="Normal"/>
    <w:link w:val="QuoteChar"/>
    <w:uiPriority w:val="29"/>
    <w:rsid w:val="00BC3EFE"/>
    <w:pPr>
      <w:spacing w:before="160"/>
      <w:ind w:left="720" w:right="720"/>
    </w:pPr>
    <w:rPr>
      <w:i/>
      <w:iCs/>
      <w:color w:val="666666" w:themeColor="text1" w:themeTint="BF"/>
    </w:rPr>
  </w:style>
  <w:style w:type="character" w:customStyle="1" w:styleId="QuoteChar">
    <w:name w:val="Quote Char"/>
    <w:basedOn w:val="DefaultParagraphFont"/>
    <w:link w:val="Quote"/>
    <w:uiPriority w:val="29"/>
    <w:rsid w:val="00BC3EFE"/>
    <w:rPr>
      <w:i/>
      <w:iCs/>
      <w:color w:val="666666" w:themeColor="text1" w:themeTint="BF"/>
    </w:rPr>
  </w:style>
  <w:style w:type="paragraph" w:styleId="IntenseQuote">
    <w:name w:val="Intense Quote"/>
    <w:basedOn w:val="Normal"/>
    <w:next w:val="Normal"/>
    <w:link w:val="IntenseQuoteChar"/>
    <w:uiPriority w:val="30"/>
    <w:rsid w:val="00BC3EFE"/>
    <w:pPr>
      <w:pBdr>
        <w:left w:val="single" w:sz="18" w:space="12" w:color="1E49E2" w:themeColor="accent1"/>
      </w:pBdr>
      <w:spacing w:before="100" w:beforeAutospacing="1" w:line="300" w:lineRule="auto"/>
      <w:ind w:left="1224" w:right="1224"/>
    </w:pPr>
    <w:rPr>
      <w:rFonts w:asciiTheme="majorHAnsi" w:eastAsiaTheme="majorEastAsia" w:hAnsiTheme="majorHAnsi" w:cstheme="majorBidi"/>
      <w:color w:val="1E49E2" w:themeColor="accent1"/>
      <w:sz w:val="28"/>
      <w:szCs w:val="28"/>
    </w:rPr>
  </w:style>
  <w:style w:type="character" w:customStyle="1" w:styleId="IntenseQuoteChar">
    <w:name w:val="Intense Quote Char"/>
    <w:basedOn w:val="DefaultParagraphFont"/>
    <w:link w:val="IntenseQuote"/>
    <w:uiPriority w:val="30"/>
    <w:rsid w:val="00BC3EFE"/>
    <w:rPr>
      <w:rFonts w:asciiTheme="majorHAnsi" w:eastAsiaTheme="majorEastAsia" w:hAnsiTheme="majorHAnsi" w:cstheme="majorBidi"/>
      <w:color w:val="1E49E2" w:themeColor="accent1"/>
      <w:sz w:val="28"/>
      <w:szCs w:val="28"/>
    </w:rPr>
  </w:style>
  <w:style w:type="character" w:styleId="SubtleEmphasis">
    <w:name w:val="Subtle Emphasis"/>
    <w:basedOn w:val="DefaultParagraphFont"/>
    <w:uiPriority w:val="19"/>
    <w:rsid w:val="00BC3EFE"/>
    <w:rPr>
      <w:i/>
      <w:iCs/>
      <w:color w:val="666666" w:themeColor="text1" w:themeTint="BF"/>
    </w:rPr>
  </w:style>
  <w:style w:type="character" w:styleId="IntenseEmphasis">
    <w:name w:val="Intense Emphasis"/>
    <w:basedOn w:val="DefaultParagraphFont"/>
    <w:uiPriority w:val="21"/>
    <w:rsid w:val="00BC3EFE"/>
    <w:rPr>
      <w:b/>
      <w:bCs/>
      <w:i/>
      <w:iCs/>
    </w:rPr>
  </w:style>
  <w:style w:type="character" w:styleId="SubtleReference">
    <w:name w:val="Subtle Reference"/>
    <w:basedOn w:val="DefaultParagraphFont"/>
    <w:uiPriority w:val="31"/>
    <w:rsid w:val="00BC3EFE"/>
    <w:rPr>
      <w:smallCaps/>
      <w:color w:val="666666" w:themeColor="text1" w:themeTint="BF"/>
      <w:u w:val="single" w:color="989898" w:themeColor="text1" w:themeTint="80"/>
    </w:rPr>
  </w:style>
  <w:style w:type="character" w:styleId="IntenseReference">
    <w:name w:val="Intense Reference"/>
    <w:basedOn w:val="DefaultParagraphFont"/>
    <w:uiPriority w:val="32"/>
    <w:rsid w:val="00BC3EFE"/>
    <w:rPr>
      <w:b/>
      <w:bCs/>
      <w:smallCaps/>
      <w:spacing w:val="5"/>
      <w:u w:val="single"/>
    </w:rPr>
  </w:style>
  <w:style w:type="character" w:styleId="BookTitle">
    <w:name w:val="Book Title"/>
    <w:basedOn w:val="DefaultParagraphFont"/>
    <w:uiPriority w:val="33"/>
    <w:rsid w:val="00BC3EFE"/>
    <w:rPr>
      <w:b/>
      <w:bCs/>
      <w:smallCaps/>
    </w:rPr>
  </w:style>
  <w:style w:type="paragraph" w:styleId="TOCHeading">
    <w:name w:val="TOC Heading"/>
    <w:basedOn w:val="Heading1"/>
    <w:next w:val="Normal"/>
    <w:uiPriority w:val="39"/>
    <w:semiHidden/>
    <w:unhideWhenUsed/>
    <w:qFormat/>
    <w:rsid w:val="00BC3EFE"/>
    <w:pPr>
      <w:outlineLvl w:val="9"/>
    </w:pPr>
  </w:style>
  <w:style w:type="paragraph" w:customStyle="1" w:styleId="INNGANGURSTYLE">
    <w:name w:val="INNGANGUR STYLE"/>
    <w:basedOn w:val="Normal"/>
    <w:link w:val="INNGANGURSTYLEChar"/>
    <w:qFormat/>
    <w:rsid w:val="00E75975"/>
    <w:pPr>
      <w:tabs>
        <w:tab w:val="left" w:pos="680"/>
      </w:tabs>
    </w:pPr>
    <w:rPr>
      <w:rFonts w:ascii="Arial" w:eastAsia="Arial" w:hAnsi="Arial" w:cs="Arial"/>
      <w:b/>
      <w:color w:val="000000"/>
      <w:kern w:val="20"/>
      <w:szCs w:val="20"/>
      <w:lang w:eastAsia="is-IS"/>
    </w:rPr>
  </w:style>
  <w:style w:type="paragraph" w:customStyle="1" w:styleId="INNGANGURUPPTALNING">
    <w:name w:val="INNGANGUR UPPTALNING"/>
    <w:basedOn w:val="Normal"/>
    <w:link w:val="INNGANGURUPPTALNINGChar"/>
    <w:qFormat/>
    <w:rsid w:val="00E75975"/>
    <w:pPr>
      <w:numPr>
        <w:numId w:val="11"/>
      </w:numPr>
      <w:ind w:left="709" w:hanging="709"/>
    </w:pPr>
    <w:rPr>
      <w:rFonts w:ascii="Arial" w:eastAsia="Arial" w:hAnsi="Arial" w:cs="Arial"/>
      <w:iCs/>
      <w:color w:val="000000"/>
      <w:szCs w:val="20"/>
      <w:lang w:eastAsia="is-IS"/>
    </w:rPr>
  </w:style>
  <w:style w:type="character" w:customStyle="1" w:styleId="INNGANGURSTYLEChar">
    <w:name w:val="INNGANGUR STYLE Char"/>
    <w:basedOn w:val="DefaultParagraphFont"/>
    <w:link w:val="INNGANGURSTYLE"/>
    <w:rsid w:val="00E75975"/>
    <w:rPr>
      <w:rFonts w:ascii="Arial" w:eastAsia="Arial" w:hAnsi="Arial" w:cs="Arial"/>
      <w:b/>
      <w:color w:val="000000"/>
      <w:kern w:val="20"/>
      <w:lang w:eastAsia="is-IS"/>
    </w:rPr>
  </w:style>
  <w:style w:type="paragraph" w:customStyle="1" w:styleId="Fyrirsgn1">
    <w:name w:val="Fyrirsögn 1"/>
    <w:basedOn w:val="Normal"/>
    <w:link w:val="Fyrirsgn1Char"/>
    <w:qFormat/>
    <w:rsid w:val="00E75975"/>
    <w:pPr>
      <w:numPr>
        <w:numId w:val="10"/>
      </w:numPr>
      <w:tabs>
        <w:tab w:val="clear" w:pos="624"/>
        <w:tab w:val="num" w:pos="709"/>
        <w:tab w:val="num" w:pos="851"/>
      </w:tabs>
      <w:ind w:left="709" w:hanging="709"/>
    </w:pPr>
    <w:rPr>
      <w:rFonts w:ascii="Arial" w:eastAsia="Arial" w:hAnsi="Arial" w:cs="Arial"/>
      <w:b/>
      <w:caps/>
      <w:color w:val="000000"/>
      <w:szCs w:val="20"/>
      <w:lang w:eastAsia="is-IS"/>
    </w:rPr>
  </w:style>
  <w:style w:type="character" w:customStyle="1" w:styleId="INNGANGURUPPTALNINGChar">
    <w:name w:val="INNGANGUR UPPTALNING Char"/>
    <w:basedOn w:val="DefaultParagraphFont"/>
    <w:link w:val="INNGANGURUPPTALNING"/>
    <w:rsid w:val="00E75975"/>
    <w:rPr>
      <w:rFonts w:ascii="Arial" w:eastAsia="Arial" w:hAnsi="Arial" w:cs="Arial"/>
      <w:iCs/>
      <w:color w:val="000000"/>
      <w:lang w:eastAsia="is-IS"/>
    </w:rPr>
  </w:style>
  <w:style w:type="paragraph" w:customStyle="1" w:styleId="Samningskvi">
    <w:name w:val="Samningsákvæði"/>
    <w:basedOn w:val="Normal"/>
    <w:link w:val="SamningskviChar"/>
    <w:qFormat/>
    <w:rsid w:val="00E75975"/>
    <w:pPr>
      <w:numPr>
        <w:ilvl w:val="1"/>
        <w:numId w:val="10"/>
      </w:numPr>
      <w:tabs>
        <w:tab w:val="clear" w:pos="1050"/>
        <w:tab w:val="num" w:pos="709"/>
      </w:tabs>
      <w:ind w:left="709" w:hanging="709"/>
    </w:pPr>
    <w:rPr>
      <w:rFonts w:ascii="Arial" w:eastAsia="Arial" w:hAnsi="Arial" w:cs="Arial"/>
      <w:color w:val="000000"/>
      <w:szCs w:val="20"/>
      <w:lang w:eastAsia="is-IS"/>
    </w:rPr>
  </w:style>
  <w:style w:type="character" w:customStyle="1" w:styleId="Fyrirsgn1Char">
    <w:name w:val="Fyrirsögn 1 Char"/>
    <w:basedOn w:val="DefaultParagraphFont"/>
    <w:link w:val="Fyrirsgn1"/>
    <w:rsid w:val="00E75975"/>
    <w:rPr>
      <w:rFonts w:ascii="Arial" w:eastAsia="Arial" w:hAnsi="Arial" w:cs="Arial"/>
      <w:b/>
      <w:caps/>
      <w:color w:val="000000"/>
      <w:lang w:eastAsia="is-IS"/>
    </w:rPr>
  </w:style>
  <w:style w:type="paragraph" w:customStyle="1" w:styleId="Samningskvi2">
    <w:name w:val="Samningsákvæði 2"/>
    <w:basedOn w:val="Normal"/>
    <w:link w:val="Samningskvi2Char"/>
    <w:qFormat/>
    <w:rsid w:val="00E75975"/>
    <w:pPr>
      <w:numPr>
        <w:ilvl w:val="2"/>
        <w:numId w:val="10"/>
      </w:numPr>
      <w:ind w:left="1276"/>
    </w:pPr>
    <w:rPr>
      <w:rFonts w:ascii="Arial" w:eastAsia="Arial" w:hAnsi="Arial" w:cs="Arial"/>
      <w:color w:val="000000"/>
      <w:szCs w:val="20"/>
      <w:lang w:eastAsia="is-IS"/>
    </w:rPr>
  </w:style>
  <w:style w:type="character" w:customStyle="1" w:styleId="SamningskviChar">
    <w:name w:val="Samningsákvæði Char"/>
    <w:basedOn w:val="DefaultParagraphFont"/>
    <w:link w:val="Samningskvi"/>
    <w:rsid w:val="00E75975"/>
    <w:rPr>
      <w:rFonts w:ascii="Arial" w:eastAsia="Arial" w:hAnsi="Arial" w:cs="Arial"/>
      <w:color w:val="000000"/>
      <w:lang w:eastAsia="is-IS"/>
    </w:rPr>
  </w:style>
  <w:style w:type="paragraph" w:customStyle="1" w:styleId="Samningskvi3">
    <w:name w:val="Samningsákvæði 3"/>
    <w:basedOn w:val="Normal"/>
    <w:link w:val="Samningskvi3Char"/>
    <w:qFormat/>
    <w:rsid w:val="00E75975"/>
    <w:pPr>
      <w:keepNext/>
      <w:numPr>
        <w:ilvl w:val="3"/>
        <w:numId w:val="10"/>
      </w:numPr>
      <w:ind w:hanging="481"/>
    </w:pPr>
    <w:rPr>
      <w:rFonts w:ascii="Arial" w:eastAsia="Arial" w:hAnsi="Arial" w:cs="Arial"/>
      <w:color w:val="000000"/>
      <w:szCs w:val="20"/>
      <w:lang w:eastAsia="is-IS"/>
    </w:rPr>
  </w:style>
  <w:style w:type="character" w:customStyle="1" w:styleId="Samningskvi2Char">
    <w:name w:val="Samningsákvæði 2 Char"/>
    <w:basedOn w:val="DefaultParagraphFont"/>
    <w:link w:val="Samningskvi2"/>
    <w:rsid w:val="00E75975"/>
    <w:rPr>
      <w:rFonts w:ascii="Arial" w:eastAsia="Arial" w:hAnsi="Arial" w:cs="Arial"/>
      <w:color w:val="000000"/>
      <w:lang w:eastAsia="is-IS"/>
    </w:rPr>
  </w:style>
  <w:style w:type="character" w:customStyle="1" w:styleId="Samningskvi3Char">
    <w:name w:val="Samningsákvæði 3 Char"/>
    <w:basedOn w:val="DefaultParagraphFont"/>
    <w:link w:val="Samningskvi3"/>
    <w:rsid w:val="00E75975"/>
    <w:rPr>
      <w:rFonts w:ascii="Arial" w:eastAsia="Arial" w:hAnsi="Arial" w:cs="Arial"/>
      <w:color w:val="000000"/>
      <w:lang w:eastAsia="is-IS"/>
    </w:rPr>
  </w:style>
  <w:style w:type="character" w:styleId="CommentReference">
    <w:name w:val="annotation reference"/>
    <w:basedOn w:val="DefaultParagraphFont"/>
    <w:uiPriority w:val="99"/>
    <w:semiHidden/>
    <w:unhideWhenUsed/>
    <w:rsid w:val="00310D6A"/>
    <w:rPr>
      <w:sz w:val="16"/>
      <w:szCs w:val="16"/>
    </w:rPr>
  </w:style>
  <w:style w:type="paragraph" w:styleId="CommentText">
    <w:name w:val="annotation text"/>
    <w:basedOn w:val="Normal"/>
    <w:link w:val="CommentTextChar"/>
    <w:uiPriority w:val="99"/>
    <w:unhideWhenUsed/>
    <w:rsid w:val="00310D6A"/>
    <w:pPr>
      <w:spacing w:line="240" w:lineRule="auto"/>
    </w:pPr>
    <w:rPr>
      <w:szCs w:val="20"/>
    </w:rPr>
  </w:style>
  <w:style w:type="character" w:customStyle="1" w:styleId="CommentTextChar">
    <w:name w:val="Comment Text Char"/>
    <w:basedOn w:val="DefaultParagraphFont"/>
    <w:link w:val="CommentText"/>
    <w:uiPriority w:val="99"/>
    <w:rsid w:val="00310D6A"/>
  </w:style>
  <w:style w:type="paragraph" w:styleId="CommentSubject">
    <w:name w:val="annotation subject"/>
    <w:basedOn w:val="CommentText"/>
    <w:next w:val="CommentText"/>
    <w:link w:val="CommentSubjectChar"/>
    <w:uiPriority w:val="99"/>
    <w:semiHidden/>
    <w:unhideWhenUsed/>
    <w:rsid w:val="00310D6A"/>
    <w:rPr>
      <w:b/>
      <w:bCs/>
    </w:rPr>
  </w:style>
  <w:style w:type="character" w:customStyle="1" w:styleId="CommentSubjectChar">
    <w:name w:val="Comment Subject Char"/>
    <w:basedOn w:val="CommentTextChar"/>
    <w:link w:val="CommentSubject"/>
    <w:uiPriority w:val="99"/>
    <w:semiHidden/>
    <w:rsid w:val="00310D6A"/>
    <w:rPr>
      <w:b/>
      <w:bCs/>
    </w:rPr>
  </w:style>
  <w:style w:type="paragraph" w:styleId="Header">
    <w:name w:val="header"/>
    <w:basedOn w:val="Normal"/>
    <w:link w:val="HeaderChar"/>
    <w:uiPriority w:val="99"/>
    <w:unhideWhenUsed/>
    <w:rsid w:val="0090185C"/>
    <w:pPr>
      <w:tabs>
        <w:tab w:val="center" w:pos="4536"/>
        <w:tab w:val="right" w:pos="9072"/>
      </w:tabs>
      <w:spacing w:before="0" w:after="0" w:line="240" w:lineRule="auto"/>
    </w:pPr>
  </w:style>
  <w:style w:type="character" w:customStyle="1" w:styleId="HeaderChar">
    <w:name w:val="Header Char"/>
    <w:basedOn w:val="DefaultParagraphFont"/>
    <w:link w:val="Header"/>
    <w:uiPriority w:val="99"/>
    <w:rsid w:val="0090185C"/>
    <w:rPr>
      <w:szCs w:val="22"/>
    </w:rPr>
  </w:style>
  <w:style w:type="paragraph" w:styleId="Footer">
    <w:name w:val="footer"/>
    <w:basedOn w:val="Normal"/>
    <w:link w:val="FooterChar"/>
    <w:uiPriority w:val="99"/>
    <w:unhideWhenUsed/>
    <w:rsid w:val="0090185C"/>
    <w:pPr>
      <w:tabs>
        <w:tab w:val="center" w:pos="4536"/>
        <w:tab w:val="right" w:pos="9072"/>
      </w:tabs>
      <w:spacing w:before="0" w:after="0" w:line="240" w:lineRule="auto"/>
    </w:pPr>
  </w:style>
  <w:style w:type="character" w:customStyle="1" w:styleId="FooterChar">
    <w:name w:val="Footer Char"/>
    <w:basedOn w:val="DefaultParagraphFont"/>
    <w:link w:val="Footer"/>
    <w:uiPriority w:val="99"/>
    <w:rsid w:val="0090185C"/>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885919">
      <w:bodyDiv w:val="1"/>
      <w:marLeft w:val="0"/>
      <w:marRight w:val="0"/>
      <w:marTop w:val="0"/>
      <w:marBottom w:val="0"/>
      <w:divBdr>
        <w:top w:val="none" w:sz="0" w:space="0" w:color="auto"/>
        <w:left w:val="none" w:sz="0" w:space="0" w:color="auto"/>
        <w:bottom w:val="none" w:sz="0" w:space="0" w:color="auto"/>
        <w:right w:val="none" w:sz="0" w:space="0" w:color="auto"/>
      </w:divBdr>
    </w:div>
    <w:div w:id="686447175">
      <w:bodyDiv w:val="1"/>
      <w:marLeft w:val="0"/>
      <w:marRight w:val="0"/>
      <w:marTop w:val="0"/>
      <w:marBottom w:val="0"/>
      <w:divBdr>
        <w:top w:val="none" w:sz="0" w:space="0" w:color="auto"/>
        <w:left w:val="none" w:sz="0" w:space="0" w:color="auto"/>
        <w:bottom w:val="none" w:sz="0" w:space="0" w:color="auto"/>
        <w:right w:val="none" w:sz="0" w:space="0" w:color="auto"/>
      </w:divBdr>
    </w:div>
    <w:div w:id="747657660">
      <w:bodyDiv w:val="1"/>
      <w:marLeft w:val="0"/>
      <w:marRight w:val="0"/>
      <w:marTop w:val="0"/>
      <w:marBottom w:val="0"/>
      <w:divBdr>
        <w:top w:val="none" w:sz="0" w:space="0" w:color="auto"/>
        <w:left w:val="none" w:sz="0" w:space="0" w:color="auto"/>
        <w:bottom w:val="none" w:sz="0" w:space="0" w:color="auto"/>
        <w:right w:val="none" w:sz="0" w:space="0" w:color="auto"/>
      </w:divBdr>
    </w:div>
    <w:div w:id="988631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A - KPMG New">
  <a:themeElements>
    <a:clrScheme name="KPMG">
      <a:dk1>
        <a:srgbClr val="333333"/>
      </a:dk1>
      <a:lt1>
        <a:srgbClr val="FFFFFF"/>
      </a:lt1>
      <a:dk2>
        <a:srgbClr val="00338D"/>
      </a:dk2>
      <a:lt2>
        <a:srgbClr val="E5E5E5"/>
      </a:lt2>
      <a:accent1>
        <a:srgbClr val="1E49E2"/>
      </a:accent1>
      <a:accent2>
        <a:srgbClr val="ACEAFF"/>
      </a:accent2>
      <a:accent3>
        <a:srgbClr val="00B8F5"/>
      </a:accent3>
      <a:accent4>
        <a:srgbClr val="0C233C"/>
      </a:accent4>
      <a:accent5>
        <a:srgbClr val="7213EA"/>
      </a:accent5>
      <a:accent6>
        <a:srgbClr val="FD349C"/>
      </a:accent6>
      <a:hlink>
        <a:srgbClr val="00B8F5"/>
      </a:hlink>
      <a:folHlink>
        <a:srgbClr val="098E7E"/>
      </a:folHlink>
    </a:clrScheme>
    <a:fontScheme name="KPMG 2022">
      <a:majorFont>
        <a:latin typeface="KPMG Bold"/>
        <a:ea typeface=""/>
        <a:cs typeface=""/>
      </a:majorFont>
      <a:minorFont>
        <a:latin typeface="Arial"/>
        <a:ea typeface=""/>
        <a:cs typeface=""/>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tx2"/>
        </a:solidFill>
        <a:ln>
          <a:noFill/>
        </a:ln>
      </a:spPr>
      <a:bodyPr rot="0" spcFirstLastPara="0" vertOverflow="overflow" horzOverflow="overflow" vert="horz" wrap="square" lIns="54000" tIns="54000" rIns="54000" bIns="54000" numCol="1" spcCol="0" rtlCol="0" fromWordArt="0" anchor="ctr" anchorCtr="0" forceAA="0" compatLnSpc="1">
        <a:prstTxWarp prst="textNoShape">
          <a:avLst/>
        </a:prstTxWarp>
        <a:noAutofit/>
      </a:bodyPr>
      <a:lstStyle>
        <a:defPPr algn="ctr">
          <a:defRPr sz="900" dirty="0" smtClean="0">
            <a:solidFill>
              <a:srgbClr val="FFFFFF"/>
            </a:solidFill>
          </a:defRPr>
        </a:defPPr>
      </a:lstStyle>
      <a:style>
        <a:lnRef idx="2">
          <a:schemeClr val="accent1">
            <a:shade val="50000"/>
          </a:schemeClr>
        </a:lnRef>
        <a:fillRef idx="1">
          <a:schemeClr val="accent1"/>
        </a:fillRef>
        <a:effectRef idx="0">
          <a:schemeClr val="accent1"/>
        </a:effectRef>
        <a:fontRef idx="minor">
          <a:schemeClr val="lt1"/>
        </a:fontRef>
      </a:style>
    </a:spDef>
    <a:lnDef>
      <a:spPr>
        <a:ln>
          <a:solidFill>
            <a:schemeClr val="tx2"/>
          </a:solidFill>
        </a:ln>
      </a:spPr>
      <a:bodyPr/>
      <a:lstStyle/>
      <a:style>
        <a:lnRef idx="1">
          <a:schemeClr val="accent1"/>
        </a:lnRef>
        <a:fillRef idx="0">
          <a:schemeClr val="accent1"/>
        </a:fillRef>
        <a:effectRef idx="0">
          <a:schemeClr val="accent1"/>
        </a:effectRef>
        <a:fontRef idx="minor">
          <a:schemeClr val="tx1"/>
        </a:fontRef>
      </a:style>
    </a:lnDef>
    <a:txDef>
      <a:spPr/>
      <a:bodyPr vert="horz" wrap="square" lIns="0" tIns="0" rIns="0" bIns="0" rtlCol="0" anchor="t" anchorCtr="0">
        <a:noAutofit/>
      </a:bodyPr>
      <a:lstStyle>
        <a:defPPr algn="l">
          <a:defRPr sz="900" b="1" dirty="0" err="1" smtClean="0">
            <a:solidFill>
              <a:schemeClr val="tx2"/>
            </a:solidFill>
          </a:defRPr>
        </a:defPPr>
      </a:lstStyle>
    </a:txDef>
  </a:objectDefaults>
  <a:extraClrSchemeLst/>
  <a:custClrLst>
    <a:custClr name="KPMG Blue">
      <a:srgbClr val="00338D"/>
    </a:custClr>
    <a:custClr name="Cobolt Blue">
      <a:srgbClr val="1E49E2"/>
    </a:custClr>
    <a:custClr name="Dark Blue">
      <a:srgbClr val="0C233C"/>
    </a:custClr>
    <a:custClr name="Pacific Blue">
      <a:srgbClr val="00B8F5"/>
    </a:custClr>
    <a:custClr name="Blue">
      <a:srgbClr val="76D2FF"/>
    </a:custClr>
    <a:custClr name="Light Blue">
      <a:srgbClr val="ACEAFF"/>
    </a:custClr>
    <a:custClr name="Dark Purple">
      <a:srgbClr val="510DBC"/>
    </a:custClr>
    <a:custClr name="Purple">
      <a:srgbClr val="7213EA"/>
    </a:custClr>
    <a:custClr name="Light Purple">
      <a:srgbClr val="B497FF"/>
    </a:custClr>
    <a:custClr name="Dark Green">
      <a:srgbClr val="008E7E"/>
    </a:custClr>
    <a:custClr name="Green">
      <a:srgbClr val="00C0AE"/>
    </a:custClr>
    <a:custClr name="Light Green">
      <a:srgbClr val="7AFFBD"/>
    </a:custClr>
    <a:custClr name="Dark Pink">
      <a:srgbClr val="AB0D82"/>
    </a:custClr>
    <a:custClr name="Pink">
      <a:srgbClr val="FD349C"/>
    </a:custClr>
    <a:custClr name="Light Pink">
      <a:srgbClr val="FFA3DA"/>
    </a:custClr>
    <a:custClr name="Grey 1">
      <a:srgbClr val="333333"/>
    </a:custClr>
    <a:custClr name="Grey 2">
      <a:srgbClr val="666666"/>
    </a:custClr>
    <a:custClr name="Grey 3">
      <a:srgbClr val="989898"/>
    </a:custClr>
    <a:custClr name="Grey 4">
      <a:srgbClr val="B2B2B2"/>
    </a:custClr>
    <a:custClr name="Grey 5">
      <a:srgbClr val="E5E5E5"/>
    </a:custClr>
  </a:custClrLst>
  <a:extLst>
    <a:ext uri="{05A4C25C-085E-4340-85A3-A5531E510DB2}">
      <thm15:themeFamily xmlns:thm15="http://schemas.microsoft.com/office/thememl/2012/main" name="A - KPMG New" id="{3E842275-7320-45A0-98ED-CF0A5CB31E7A}" vid="{5439B9D4-FF91-4BA4-A84D-FD2FF85DB379}"/>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dc7f8f6-d03d-4ab2-91cd-ea692741094a">
      <Terms xmlns="http://schemas.microsoft.com/office/infopath/2007/PartnerControls"/>
    </lcf76f155ced4ddcb4097134ff3c332f>
    <TaxCatchAll xmlns="535cfdeb-f2a1-4725-961d-487d39d8c01a" xsi:nil="true"/>
    <IsHiddenFolder xmlns="535cfdeb-f2a1-4725-961d-487d39d8c01a">No</IsHiddenFolder>
    <FileNameTxt xmlns="2dc7f8f6-d03d-4ab2-91cd-ea692741094a">Tannlæknafélag Íslands - Law</FileNameTxt>
    <Moppuheiti xmlns="535cfdeb-f2a1-4725-961d-487d39d8c01a">Verkefnasvaedi1/Tannlæknafélag Íslands - Law</Moppuheiti>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22B8C665E5D4E94B5553B0446D12E" ma:contentTypeVersion="25" ma:contentTypeDescription="Create a new document." ma:contentTypeScope="" ma:versionID="ad3623e492013be1c35bac79b0d4f704">
  <xsd:schema xmlns:xsd="http://www.w3.org/2001/XMLSchema" xmlns:xs="http://www.w3.org/2001/XMLSchema" xmlns:p="http://schemas.microsoft.com/office/2006/metadata/properties" xmlns:ns2="2dc7f8f6-d03d-4ab2-91cd-ea692741094a" xmlns:ns3="535cfdeb-f2a1-4725-961d-487d39d8c01a" targetNamespace="http://schemas.microsoft.com/office/2006/metadata/properties" ma:root="true" ma:fieldsID="94644db37f583ffc4eaa00618bda5fb0" ns2:_="" ns3:_="">
    <xsd:import namespace="2dc7f8f6-d03d-4ab2-91cd-ea692741094a"/>
    <xsd:import namespace="535cfdeb-f2a1-4725-961d-487d39d8c01a"/>
    <xsd:element name="properties">
      <xsd:complexType>
        <xsd:sequence>
          <xsd:element name="documentManagement">
            <xsd:complexType>
              <xsd:all>
                <xsd:element ref="ns2:FileNameTxt" minOccurs="0"/>
                <xsd:element ref="ns3:SharedWithUsers" minOccurs="0"/>
                <xsd:element ref="ns3:SharedWithDetails" minOccurs="0"/>
                <xsd:element ref="ns3:IsHiddenFolder" minOccurs="0"/>
                <xsd:element ref="ns3:Moppuheiti" minOccurs="0"/>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c7f8f6-d03d-4ab2-91cd-ea692741094a" elementFormDefault="qualified">
    <xsd:import namespace="http://schemas.microsoft.com/office/2006/documentManagement/types"/>
    <xsd:import namespace="http://schemas.microsoft.com/office/infopath/2007/PartnerControls"/>
    <xsd:element name="FileNameTxt" ma:index="8" nillable="true" ma:displayName="FileNameTxt" ma:hidden="true" ma:internalName="FileNameTxt" ma:readOnly="false">
      <xsd:simpleType>
        <xsd:restriction base="dms:Text">
          <xsd:maxLength value="255"/>
        </xsd:restriction>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883d318-f35c-4577-94aa-4c8e836d27a7"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hidden="true" ma:internalName="MediaServiceOCR"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hidden="true"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5cfdeb-f2a1-4725-961d-487d39d8c01a" elementFormDefault="qualified">
    <xsd:import namespace="http://schemas.microsoft.com/office/2006/documentManagement/types"/>
    <xsd:import namespace="http://schemas.microsoft.com/office/infopath/2007/PartnerControls"/>
    <xsd:element name="SharedWithUsers" ma:index="9"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hidden="true" ma:internalName="SharedWithDetails" ma:readOnly="true">
      <xsd:simpleType>
        <xsd:restriction base="dms:Note"/>
      </xsd:simpleType>
    </xsd:element>
    <xsd:element name="IsHiddenFolder" ma:index="11" nillable="true" ma:displayName="IsHiddenFolder" ma:default="No" ma:hidden="true" ma:internalName="IsHiddenFolder" ma:readOnly="false">
      <xsd:simpleType>
        <xsd:restriction base="dms:Text">
          <xsd:maxLength value="255"/>
        </xsd:restriction>
      </xsd:simpleType>
    </xsd:element>
    <xsd:element name="Moppuheiti" ma:index="12" nillable="true" ma:displayName="Moppuheiti" ma:default="" ma:hidden="true" ma:indexed="true" ma:internalName="Moppuheiti">
      <xsd:simpleType>
        <xsd:restriction base="dms:Text">
          <xsd:maxLength value="255"/>
        </xsd:restriction>
      </xsd:simpleType>
    </xsd:element>
    <xsd:element name="TaxCatchAll" ma:index="17" nillable="true" ma:displayName="Taxonomy Catch All Column" ma:hidden="true" ma:list="{ab0cb924-79f0-4961-8d04-1ee2f57f0462}" ma:internalName="TaxCatchAll" ma:readOnly="false" ma:showField="CatchAllData" ma:web="535cfdeb-f2a1-4725-961d-487d39d8c0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BC45BD-2FB1-4C0C-8290-C514390E6DA4}">
  <ds:schemaRefs>
    <ds:schemaRef ds:uri="http://schemas.microsoft.com/office/2006/metadata/properties"/>
    <ds:schemaRef ds:uri="http://schemas.microsoft.com/office/infopath/2007/PartnerControls"/>
    <ds:schemaRef ds:uri="2dc7f8f6-d03d-4ab2-91cd-ea692741094a"/>
    <ds:schemaRef ds:uri="535cfdeb-f2a1-4725-961d-487d39d8c01a"/>
  </ds:schemaRefs>
</ds:datastoreItem>
</file>

<file path=customXml/itemProps2.xml><?xml version="1.0" encoding="utf-8"?>
<ds:datastoreItem xmlns:ds="http://schemas.openxmlformats.org/officeDocument/2006/customXml" ds:itemID="{FF01B148-BC9C-4297-99FB-2548F91F1B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c7f8f6-d03d-4ab2-91cd-ea692741094a"/>
    <ds:schemaRef ds:uri="535cfdeb-f2a1-4725-961d-487d39d8c0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271CFF-0DDE-44FD-9B4A-B13E8A8B2DD6}">
  <ds:schemaRefs>
    <ds:schemaRef ds:uri="http://schemas.microsoft.com/sharepoint/v3/contenttype/forms"/>
  </ds:schemaRefs>
</ds:datastoreItem>
</file>

<file path=docMetadata/LabelInfo.xml><?xml version="1.0" encoding="utf-8"?>
<clbl:labelList xmlns:clbl="http://schemas.microsoft.com/office/2020/mipLabelMetadata">
  <clbl:label id="{deff24bb-2089-4400-8c8e-f71e680378b2}" enabled="0" method="" siteId="{deff24bb-2089-4400-8c8e-f71e680378b2}" removed="1"/>
</clbl:labelList>
</file>

<file path=docProps/app.xml><?xml version="1.0" encoding="utf-8"?>
<Properties xmlns="http://schemas.openxmlformats.org/officeDocument/2006/extended-properties" xmlns:vt="http://schemas.openxmlformats.org/officeDocument/2006/docPropsVTypes">
  <Template>Normal</Template>
  <TotalTime>3</TotalTime>
  <Pages>3</Pages>
  <Words>1509</Words>
  <Characters>8604</Characters>
  <Application>Microsoft Office Word</Application>
  <DocSecurity>0</DocSecurity>
  <Lines>71</Lines>
  <Paragraphs>20</Paragraphs>
  <ScaleCrop>false</ScaleCrop>
  <Company/>
  <LinksUpToDate>false</LinksUpToDate>
  <CharactersWithSpaces>10093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Fjalarsson, Árni Snær</dc:creator>
  <cp:keywords/>
  <dc:description/>
  <cp:lastModifiedBy>Tannlæknafélag Íslands</cp:lastModifiedBy>
  <cp:revision>83</cp:revision>
  <dcterms:created xsi:type="dcterms:W3CDTF">2024-06-04T09:57:00Z</dcterms:created>
  <dcterms:modified xsi:type="dcterms:W3CDTF">2025-10-21T22:09:00Z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0x010100F3622B8C665E5D4E94B5553B0446D12E</vt:lpwstr>
  </property>
</Properties>
</file>